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056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2"/>
        <w:gridCol w:w="31"/>
        <w:gridCol w:w="1410"/>
        <w:gridCol w:w="1166"/>
        <w:gridCol w:w="137"/>
        <w:gridCol w:w="1647"/>
        <w:gridCol w:w="324"/>
        <w:gridCol w:w="278"/>
        <w:gridCol w:w="1226"/>
        <w:gridCol w:w="320"/>
        <w:gridCol w:w="797"/>
        <w:gridCol w:w="1030"/>
      </w:tblGrid>
      <w:tr w:rsidR="002A7CDB" w:rsidRPr="00A22864" w:rsidTr="000726FD">
        <w:trPr>
          <w:trHeight w:val="227"/>
          <w:jc w:val="center"/>
        </w:trPr>
        <w:tc>
          <w:tcPr>
            <w:tcW w:w="1814" w:type="pct"/>
            <w:gridSpan w:val="4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186" w:type="pct"/>
            <w:gridSpan w:val="8"/>
            <w:vAlign w:val="center"/>
          </w:tcPr>
          <w:p w:rsidR="002A7CDB" w:rsidRPr="001C4937" w:rsidRDefault="002A7CDB" w:rsidP="002A7CDB">
            <w:pPr>
              <w:spacing w:after="60"/>
            </w:pPr>
            <w:r>
              <w:t>Марија Петровић-Ранђеловић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814" w:type="pct"/>
            <w:gridSpan w:val="4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186" w:type="pct"/>
            <w:gridSpan w:val="8"/>
            <w:vAlign w:val="center"/>
          </w:tcPr>
          <w:p w:rsidR="002A7CDB" w:rsidRPr="00A22864" w:rsidRDefault="002A7CDB" w:rsidP="002A7CD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814" w:type="pct"/>
            <w:gridSpan w:val="4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186" w:type="pct"/>
            <w:gridSpan w:val="8"/>
            <w:vAlign w:val="center"/>
          </w:tcPr>
          <w:p w:rsidR="002A7CDB" w:rsidRPr="00A22864" w:rsidRDefault="002A7CDB" w:rsidP="002A7CD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C5C1A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45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166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20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45" w:type="pct"/>
            <w:vAlign w:val="center"/>
          </w:tcPr>
          <w:p w:rsidR="002A7CDB" w:rsidRPr="00A22864" w:rsidRDefault="002A7CDB" w:rsidP="00DF055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16.03.2020.</w:t>
            </w:r>
          </w:p>
        </w:tc>
        <w:tc>
          <w:tcPr>
            <w:tcW w:w="1166" w:type="pct"/>
            <w:gridSpan w:val="3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2020" w:type="pct"/>
            <w:gridSpan w:val="5"/>
            <w:vAlign w:val="center"/>
          </w:tcPr>
          <w:p w:rsidR="002A7CDB" w:rsidRDefault="002A7CDB" w:rsidP="00DF0554">
            <w:pPr>
              <w:spacing w:after="60"/>
            </w:pPr>
            <w:r w:rsidRPr="003F0AB2">
              <w:rPr>
                <w:lang w:val="sr-Cyrl-CS"/>
              </w:rPr>
              <w:t>Привредни развој и економска политка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45" w:type="pct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14.11.2009.</w:t>
            </w:r>
          </w:p>
        </w:tc>
        <w:tc>
          <w:tcPr>
            <w:tcW w:w="1166" w:type="pct"/>
            <w:gridSpan w:val="3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2020" w:type="pct"/>
            <w:gridSpan w:val="5"/>
            <w:vAlign w:val="center"/>
          </w:tcPr>
          <w:p w:rsidR="002A7CDB" w:rsidRDefault="002A7CDB" w:rsidP="00DF0554">
            <w:pPr>
              <w:spacing w:after="60"/>
            </w:pPr>
            <w:r w:rsidRPr="003F0AB2">
              <w:rPr>
                <w:lang w:val="sr-Cyrl-CS"/>
              </w:rPr>
              <w:t>Привредни развој и економска политка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2A7CDB" w:rsidRPr="000D32C3" w:rsidRDefault="002A7CDB" w:rsidP="00BE59E8">
            <w:pPr>
              <w:spacing w:after="60"/>
            </w:pPr>
            <w:r>
              <w:t>Магистратура</w:t>
            </w:r>
          </w:p>
        </w:tc>
        <w:tc>
          <w:tcPr>
            <w:tcW w:w="645" w:type="pct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31.03.2005.</w:t>
            </w:r>
          </w:p>
        </w:tc>
        <w:tc>
          <w:tcPr>
            <w:tcW w:w="1166" w:type="pct"/>
            <w:gridSpan w:val="3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Универзитет у Београду Економски факултет</w:t>
            </w:r>
          </w:p>
        </w:tc>
        <w:tc>
          <w:tcPr>
            <w:tcW w:w="2020" w:type="pct"/>
            <w:gridSpan w:val="5"/>
            <w:vAlign w:val="center"/>
          </w:tcPr>
          <w:p w:rsidR="002A7CDB" w:rsidRDefault="003A7448" w:rsidP="00DF0554">
            <w:pPr>
              <w:spacing w:after="60"/>
            </w:pPr>
            <w:r>
              <w:rPr>
                <w:lang w:val="sr-Cyrl-CS"/>
              </w:rPr>
              <w:t>Теорија и политика привредног развоја</w:t>
            </w: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2A7CDB" w:rsidRDefault="002A7CDB" w:rsidP="00BE59E8">
            <w:pPr>
              <w:spacing w:after="60"/>
            </w:pPr>
            <w:r>
              <w:t>Мастер диплома</w:t>
            </w:r>
          </w:p>
        </w:tc>
        <w:tc>
          <w:tcPr>
            <w:tcW w:w="645" w:type="pct"/>
            <w:vAlign w:val="center"/>
          </w:tcPr>
          <w:p w:rsidR="002A7CDB" w:rsidRPr="00A22864" w:rsidRDefault="002A7CDB" w:rsidP="00DF0554">
            <w:pPr>
              <w:spacing w:after="60"/>
              <w:rPr>
                <w:lang w:val="sr-Cyrl-CS"/>
              </w:rPr>
            </w:pPr>
          </w:p>
        </w:tc>
        <w:tc>
          <w:tcPr>
            <w:tcW w:w="1166" w:type="pct"/>
            <w:gridSpan w:val="3"/>
            <w:vAlign w:val="center"/>
          </w:tcPr>
          <w:p w:rsidR="002A7CDB" w:rsidRPr="00A22864" w:rsidRDefault="002A7CDB" w:rsidP="00DF0554">
            <w:pPr>
              <w:spacing w:after="60"/>
              <w:rPr>
                <w:lang w:val="sr-Cyrl-CS"/>
              </w:rPr>
            </w:pPr>
          </w:p>
        </w:tc>
        <w:tc>
          <w:tcPr>
            <w:tcW w:w="2020" w:type="pct"/>
            <w:gridSpan w:val="5"/>
            <w:vAlign w:val="center"/>
          </w:tcPr>
          <w:p w:rsidR="002A7CDB" w:rsidRDefault="002A7CDB" w:rsidP="00DF0554">
            <w:pPr>
              <w:spacing w:after="60"/>
            </w:pPr>
          </w:p>
        </w:tc>
      </w:tr>
      <w:tr w:rsidR="002A7CDB" w:rsidRPr="00A22864" w:rsidTr="000726FD">
        <w:trPr>
          <w:trHeight w:val="227"/>
          <w:jc w:val="center"/>
        </w:trPr>
        <w:tc>
          <w:tcPr>
            <w:tcW w:w="1169" w:type="pct"/>
            <w:gridSpan w:val="3"/>
            <w:vAlign w:val="center"/>
          </w:tcPr>
          <w:p w:rsidR="002A7CDB" w:rsidRPr="00A22864" w:rsidRDefault="002A7CD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45" w:type="pct"/>
            <w:vAlign w:val="center"/>
          </w:tcPr>
          <w:p w:rsidR="002A7CDB" w:rsidRPr="00491993" w:rsidRDefault="002E3B04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t>27</w:t>
            </w:r>
            <w:r w:rsidR="002A7CDB">
              <w:rPr>
                <w:lang w:val="sr-Cyrl-CS"/>
              </w:rPr>
              <w:t>.03.200</w:t>
            </w:r>
            <w:r>
              <w:t>0</w:t>
            </w:r>
            <w:r w:rsidR="002A7CDB">
              <w:rPr>
                <w:lang w:val="sr-Cyrl-CS"/>
              </w:rPr>
              <w:t>.</w:t>
            </w:r>
          </w:p>
        </w:tc>
        <w:tc>
          <w:tcPr>
            <w:tcW w:w="1166" w:type="pct"/>
            <w:gridSpan w:val="3"/>
            <w:vAlign w:val="center"/>
          </w:tcPr>
          <w:p w:rsidR="002A7CDB" w:rsidRPr="00491993" w:rsidRDefault="002A7CDB" w:rsidP="00DF0554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Универзитет у </w:t>
            </w:r>
            <w:r w:rsidR="002E3B04">
              <w:t>Нишу</w:t>
            </w:r>
            <w:r>
              <w:rPr>
                <w:lang w:val="sr-Cyrl-CS"/>
              </w:rPr>
              <w:t xml:space="preserve"> Економски факултет</w:t>
            </w:r>
          </w:p>
        </w:tc>
        <w:tc>
          <w:tcPr>
            <w:tcW w:w="2020" w:type="pct"/>
            <w:gridSpan w:val="5"/>
            <w:vAlign w:val="center"/>
          </w:tcPr>
          <w:p w:rsidR="002A7CDB" w:rsidRDefault="002A7CDB" w:rsidP="00DF0554">
            <w:pPr>
              <w:spacing w:after="60"/>
            </w:pPr>
            <w:r w:rsidRPr="003F0AB2">
              <w:rPr>
                <w:lang w:val="sr-Cyrl-CS"/>
              </w:rPr>
              <w:t xml:space="preserve">Привредни развој </w:t>
            </w:r>
            <w:r w:rsidR="00591F7E">
              <w:rPr>
                <w:lang w:val="sr-Cyrl-CS"/>
              </w:rPr>
              <w:t>и економска политика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BC5C1A" w:rsidRPr="00A22864" w:rsidTr="000726FD">
        <w:trPr>
          <w:trHeight w:val="227"/>
          <w:jc w:val="center"/>
        </w:trPr>
        <w:tc>
          <w:tcPr>
            <w:tcW w:w="38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501" w:type="pct"/>
            <w:gridSpan w:val="3"/>
            <w:vAlign w:val="center"/>
          </w:tcPr>
          <w:p w:rsidR="00BC5C1A" w:rsidRPr="000D32C3" w:rsidRDefault="00BC5C1A" w:rsidP="00BE59E8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244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55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01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BC5C1A" w:rsidRPr="00A22864" w:rsidTr="000726FD">
        <w:trPr>
          <w:trHeight w:val="227"/>
          <w:jc w:val="center"/>
        </w:trPr>
        <w:tc>
          <w:tcPr>
            <w:tcW w:w="389" w:type="pct"/>
            <w:gridSpan w:val="2"/>
            <w:vAlign w:val="center"/>
          </w:tcPr>
          <w:p w:rsidR="00BC5C1A" w:rsidRPr="009325F3" w:rsidRDefault="009325F3" w:rsidP="00BE59E8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 xml:space="preserve">1. </w:t>
            </w:r>
          </w:p>
        </w:tc>
        <w:tc>
          <w:tcPr>
            <w:tcW w:w="1501" w:type="pct"/>
            <w:gridSpan w:val="3"/>
            <w:vAlign w:val="center"/>
          </w:tcPr>
          <w:p w:rsidR="00BC5C1A" w:rsidRPr="00623AA4" w:rsidRDefault="009325F3" w:rsidP="00275172">
            <w:pPr>
              <w:spacing w:after="60"/>
              <w:rPr>
                <w:lang w:val="sr-Cyrl-CS"/>
              </w:rPr>
            </w:pPr>
            <w:r w:rsidRPr="00623AA4">
              <w:t>Утицај агроекономских мера на развој пољопривреде Републике Србије</w:t>
            </w:r>
          </w:p>
        </w:tc>
        <w:tc>
          <w:tcPr>
            <w:tcW w:w="1244" w:type="pct"/>
            <w:gridSpan w:val="3"/>
            <w:vAlign w:val="center"/>
          </w:tcPr>
          <w:p w:rsidR="00BC5C1A" w:rsidRPr="009325F3" w:rsidRDefault="00957013" w:rsidP="00BE59E8">
            <w:pPr>
              <w:spacing w:after="60"/>
            </w:pPr>
            <w:r>
              <w:t>Милица Цветковић</w:t>
            </w:r>
          </w:p>
        </w:tc>
        <w:tc>
          <w:tcPr>
            <w:tcW w:w="855" w:type="pct"/>
            <w:gridSpan w:val="2"/>
            <w:vAlign w:val="center"/>
          </w:tcPr>
          <w:p w:rsidR="00BC5C1A" w:rsidRPr="00A22864" w:rsidRDefault="00371E0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  <w:tc>
          <w:tcPr>
            <w:tcW w:w="1011" w:type="pct"/>
            <w:gridSpan w:val="2"/>
            <w:vAlign w:val="center"/>
          </w:tcPr>
          <w:p w:rsidR="00BC5C1A" w:rsidRPr="00A22864" w:rsidRDefault="0095701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2018.</w:t>
            </w:r>
          </w:p>
        </w:tc>
      </w:tr>
      <w:tr w:rsidR="00BC5C1A" w:rsidRPr="00A22864" w:rsidTr="000726FD">
        <w:trPr>
          <w:trHeight w:val="227"/>
          <w:jc w:val="center"/>
        </w:trPr>
        <w:tc>
          <w:tcPr>
            <w:tcW w:w="389" w:type="pct"/>
            <w:gridSpan w:val="2"/>
            <w:vAlign w:val="center"/>
          </w:tcPr>
          <w:p w:rsidR="00BC5C1A" w:rsidRPr="00A22864" w:rsidRDefault="0095701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1501" w:type="pct"/>
            <w:gridSpan w:val="3"/>
            <w:vAlign w:val="center"/>
          </w:tcPr>
          <w:p w:rsidR="00BC5C1A" w:rsidRPr="00E006D4" w:rsidRDefault="00E006D4" w:rsidP="00275172">
            <w:pPr>
              <w:spacing w:after="60"/>
              <w:rPr>
                <w:lang w:val="sr-Cyrl-CS"/>
              </w:rPr>
            </w:pPr>
            <w:r w:rsidRPr="00E006D4">
              <w:t>Утицај страних директних инвестиција на конкурентност привреде Републике Србије</w:t>
            </w:r>
          </w:p>
        </w:tc>
        <w:tc>
          <w:tcPr>
            <w:tcW w:w="1244" w:type="pct"/>
            <w:gridSpan w:val="3"/>
            <w:vAlign w:val="center"/>
          </w:tcPr>
          <w:p w:rsidR="00BC5C1A" w:rsidRPr="00A22864" w:rsidRDefault="009660E1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Марко Јанаћковић</w:t>
            </w:r>
          </w:p>
        </w:tc>
        <w:tc>
          <w:tcPr>
            <w:tcW w:w="855" w:type="pct"/>
            <w:gridSpan w:val="2"/>
            <w:vAlign w:val="center"/>
          </w:tcPr>
          <w:p w:rsidR="00BC5C1A" w:rsidRPr="00A22864" w:rsidRDefault="00371E0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2018.</w:t>
            </w:r>
          </w:p>
        </w:tc>
        <w:tc>
          <w:tcPr>
            <w:tcW w:w="101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DE2909" w:rsidRDefault="00BC5C1A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C5C1A" w:rsidRPr="004E59A6" w:rsidRDefault="00BC5C1A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</w:t>
            </w:r>
            <w:r>
              <w:rPr>
                <w:b/>
              </w:rPr>
              <w:lastRenderedPageBreak/>
              <w:t xml:space="preserve">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8E2932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8E2932" w:rsidRDefault="009C5487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1.</w:t>
            </w:r>
          </w:p>
        </w:tc>
        <w:tc>
          <w:tcPr>
            <w:tcW w:w="4058" w:type="pct"/>
            <w:gridSpan w:val="10"/>
            <w:vAlign w:val="center"/>
          </w:tcPr>
          <w:p w:rsidR="008E2932" w:rsidRPr="007054C8" w:rsidRDefault="008E2932" w:rsidP="006C310B">
            <w:pPr>
              <w:tabs>
                <w:tab w:val="left" w:pos="7309"/>
              </w:tabs>
              <w:spacing w:after="60"/>
              <w:jc w:val="both"/>
            </w:pPr>
            <w:r w:rsidRPr="007054C8">
              <w:t>Petrović-Ranđelović</w:t>
            </w:r>
            <w:r w:rsidR="00DC06CB" w:rsidRPr="007054C8">
              <w:t>, M. &amp;</w:t>
            </w:r>
            <w:r w:rsidRPr="007054C8">
              <w:t xml:space="preserve"> Stevanović</w:t>
            </w:r>
            <w:r w:rsidR="00DC06CB" w:rsidRPr="007054C8">
              <w:t>,</w:t>
            </w:r>
            <w:r w:rsidRPr="007054C8">
              <w:t xml:space="preserve"> </w:t>
            </w:r>
            <w:r w:rsidR="00DC06CB" w:rsidRPr="007054C8">
              <w:t xml:space="preserve">T. </w:t>
            </w:r>
            <w:r w:rsidRPr="007054C8">
              <w:t xml:space="preserve">(2018). The </w:t>
            </w:r>
            <w:r w:rsidR="00DC06CB" w:rsidRPr="007054C8">
              <w:t>relationship analysis between social and environmental performances and economic value of the b</w:t>
            </w:r>
            <w:r w:rsidRPr="007054C8">
              <w:t xml:space="preserve">ank: The </w:t>
            </w:r>
            <w:r w:rsidR="00DC06CB" w:rsidRPr="007054C8">
              <w:t>example</w:t>
            </w:r>
            <w:r w:rsidRPr="007054C8">
              <w:t xml:space="preserve"> of Banca Intesa Beograd. In: Krstić, B. (ed.), </w:t>
            </w:r>
            <w:r w:rsidRPr="007054C8">
              <w:rPr>
                <w:i/>
              </w:rPr>
              <w:t xml:space="preserve">Building </w:t>
            </w:r>
            <w:r w:rsidR="00723AE6" w:rsidRPr="007054C8">
              <w:rPr>
                <w:i/>
              </w:rPr>
              <w:t>competi</w:t>
            </w:r>
            <w:r w:rsidRPr="007054C8">
              <w:rPr>
                <w:i/>
              </w:rPr>
              <w:t xml:space="preserve">tiveness: Micro and </w:t>
            </w:r>
            <w:r w:rsidR="00723AE6" w:rsidRPr="007054C8">
              <w:rPr>
                <w:i/>
              </w:rPr>
              <w:t>macro aspect</w:t>
            </w:r>
            <w:r w:rsidRPr="007054C8">
              <w:rPr>
                <w:i/>
              </w:rPr>
              <w:t>s</w:t>
            </w:r>
            <w:r w:rsidR="00DC06CB" w:rsidRPr="007054C8">
              <w:t xml:space="preserve"> (pp. 87-105). </w:t>
            </w:r>
            <w:r w:rsidRPr="007054C8">
              <w:t xml:space="preserve">Niš: Faculty </w:t>
            </w:r>
            <w:r w:rsidR="00DC06CB" w:rsidRPr="007054C8">
              <w:t>of Economics, University of Niš.</w:t>
            </w:r>
            <w:r w:rsidRPr="007054C8">
              <w:t xml:space="preserve"> </w:t>
            </w:r>
          </w:p>
        </w:tc>
        <w:tc>
          <w:tcPr>
            <w:tcW w:w="570" w:type="pct"/>
            <w:vAlign w:val="center"/>
          </w:tcPr>
          <w:p w:rsidR="008E2932" w:rsidRPr="00E6042C" w:rsidRDefault="008E2932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8B6E15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8B6E15" w:rsidRPr="00A22864" w:rsidRDefault="009C5487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</w:t>
            </w:r>
            <w:r w:rsidR="00000C04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8B6E15" w:rsidRPr="007054C8" w:rsidRDefault="008B6E15" w:rsidP="001844C2">
            <w:pPr>
              <w:tabs>
                <w:tab w:val="left" w:pos="7309"/>
              </w:tabs>
              <w:spacing w:after="60"/>
              <w:jc w:val="both"/>
              <w:rPr>
                <w:lang w:val="sr-Cyrl-CS"/>
              </w:rPr>
            </w:pPr>
            <w:r w:rsidRPr="007054C8">
              <w:t>Petrović-Ranđelović</w:t>
            </w:r>
            <w:r w:rsidR="00DC06CB" w:rsidRPr="007054C8">
              <w:t>, M.</w:t>
            </w:r>
            <w:r w:rsidRPr="007054C8">
              <w:t>, Mitić</w:t>
            </w:r>
            <w:r w:rsidR="00DC06CB" w:rsidRPr="007054C8">
              <w:t>, P.</w:t>
            </w:r>
            <w:r w:rsidRPr="007054C8">
              <w:t>, Zdravković</w:t>
            </w:r>
            <w:r w:rsidR="00DC06CB" w:rsidRPr="007054C8">
              <w:t>, A.</w:t>
            </w:r>
            <w:r w:rsidRPr="007054C8">
              <w:t>, Cvetanović</w:t>
            </w:r>
            <w:r w:rsidR="00DC06CB" w:rsidRPr="007054C8">
              <w:t>, D. &amp;</w:t>
            </w:r>
            <w:r w:rsidRPr="007054C8">
              <w:t xml:space="preserve"> Cvetanović</w:t>
            </w:r>
            <w:r w:rsidR="00DC06CB" w:rsidRPr="007054C8">
              <w:t>,</w:t>
            </w:r>
            <w:r w:rsidRPr="007054C8">
              <w:t xml:space="preserve"> </w:t>
            </w:r>
            <w:r w:rsidR="00DC06CB" w:rsidRPr="007054C8">
              <w:t xml:space="preserve">S. </w:t>
            </w:r>
            <w:r w:rsidRPr="007054C8">
              <w:t xml:space="preserve">(2019). Economic </w:t>
            </w:r>
            <w:r w:rsidR="00DC06CB" w:rsidRPr="007054C8">
              <w:t>growth and carbon emissions</w:t>
            </w:r>
            <w:r w:rsidRPr="007054C8">
              <w:t xml:space="preserve">: Evidence from CIVETS countries. </w:t>
            </w:r>
            <w:r w:rsidRPr="007054C8">
              <w:rPr>
                <w:i/>
              </w:rPr>
              <w:t>Applied Economics</w:t>
            </w:r>
            <w:r w:rsidRPr="007054C8">
              <w:t>, 52</w:t>
            </w:r>
            <w:r w:rsidR="00DC06CB" w:rsidRPr="007054C8">
              <w:t xml:space="preserve"> </w:t>
            </w:r>
            <w:r w:rsidRPr="007054C8">
              <w:t>(13)</w:t>
            </w:r>
            <w:r w:rsidR="00DC06CB" w:rsidRPr="007054C8">
              <w:t>,</w:t>
            </w:r>
            <w:r w:rsidRPr="007054C8">
              <w:t xml:space="preserve"> </w:t>
            </w:r>
            <w:r w:rsidR="00DC06CB" w:rsidRPr="007054C8">
              <w:t xml:space="preserve">1806-1815, </w:t>
            </w:r>
            <w:r w:rsidR="00290C3A">
              <w:fldChar w:fldCharType="begin"/>
            </w:r>
            <w:r w:rsidR="00290C3A">
              <w:instrText>HYPERLINK "https://doi.org/10.1080/00036846.2019.1679343"</w:instrText>
            </w:r>
            <w:r w:rsidR="00290C3A">
              <w:fldChar w:fldCharType="separate"/>
            </w:r>
            <w:r w:rsidR="001844C2" w:rsidRPr="00A60A38">
              <w:rPr>
                <w:rStyle w:val="Hyperlink"/>
              </w:rPr>
              <w:t>https://doi.org/10.1080/00036846.2019.1679343</w:t>
            </w:r>
            <w:r w:rsidR="00290C3A">
              <w:fldChar w:fldCharType="end"/>
            </w:r>
            <w:r w:rsidR="001844C2">
              <w:rPr>
                <w:color w:val="3333FF"/>
              </w:rPr>
              <w:t xml:space="preserve"> </w:t>
            </w:r>
            <w:r w:rsidR="001844C2" w:rsidRPr="009150A5">
              <w:rPr>
                <w:bCs/>
              </w:rPr>
              <w:t>(</w:t>
            </w:r>
            <w:r w:rsidR="001844C2" w:rsidRPr="009150A5">
              <w:t>Journal Citation Report Impact Factor</w:t>
            </w:r>
            <w:r w:rsidR="001844C2" w:rsidRPr="009150A5">
              <w:rPr>
                <w:bCs/>
              </w:rPr>
              <w:t xml:space="preserve"> 201</w:t>
            </w:r>
            <w:r w:rsidR="001844C2">
              <w:rPr>
                <w:bCs/>
                <w:lang w:val="en-US"/>
              </w:rPr>
              <w:t>9</w:t>
            </w:r>
            <w:r w:rsidR="001844C2" w:rsidRPr="009150A5">
              <w:rPr>
                <w:bCs/>
              </w:rPr>
              <w:t xml:space="preserve"> - </w:t>
            </w:r>
            <w:r w:rsidR="001844C2">
              <w:rPr>
                <w:bCs/>
                <w:lang w:val="en-US"/>
              </w:rPr>
              <w:t>1</w:t>
            </w:r>
            <w:r w:rsidR="001844C2" w:rsidRPr="009150A5">
              <w:rPr>
                <w:bCs/>
              </w:rPr>
              <w:t>.</w:t>
            </w:r>
            <w:r w:rsidR="001844C2">
              <w:rPr>
                <w:bCs/>
                <w:lang w:val="en-US"/>
              </w:rPr>
              <w:t>103</w:t>
            </w:r>
            <w:r w:rsidR="001844C2" w:rsidRPr="009150A5">
              <w:rPr>
                <w:bCs/>
              </w:rPr>
              <w:t>)</w:t>
            </w:r>
          </w:p>
        </w:tc>
        <w:tc>
          <w:tcPr>
            <w:tcW w:w="570" w:type="pct"/>
            <w:vAlign w:val="center"/>
          </w:tcPr>
          <w:p w:rsidR="008B6E15" w:rsidRPr="00E6042C" w:rsidRDefault="008B6E15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 w:rsidRPr="00E6042C">
              <w:rPr>
                <w:b/>
                <w:lang w:val="sr-Cyrl-CS"/>
              </w:rPr>
              <w:t>М23</w:t>
            </w:r>
          </w:p>
        </w:tc>
      </w:tr>
      <w:tr w:rsidR="009E43A6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9E43A6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4058" w:type="pct"/>
            <w:gridSpan w:val="10"/>
            <w:vAlign w:val="center"/>
          </w:tcPr>
          <w:p w:rsidR="009E43A6" w:rsidRPr="000242C4" w:rsidRDefault="009E43A6" w:rsidP="002F56F1">
            <w:pPr>
              <w:tabs>
                <w:tab w:val="left" w:pos="7309"/>
              </w:tabs>
              <w:spacing w:after="60"/>
              <w:jc w:val="both"/>
              <w:rPr>
                <w:lang w:val="en-US"/>
              </w:rPr>
            </w:pPr>
            <w:r w:rsidRPr="007054C8">
              <w:t>Аранђеловић, З., Петровић-Ранђеловић, М. &amp; Мићић</w:t>
            </w:r>
            <w:r w:rsidR="00F67383">
              <w:rPr>
                <w:lang w:val="en-US"/>
              </w:rPr>
              <w:t>,</w:t>
            </w:r>
            <w:r w:rsidRPr="007054C8">
              <w:t xml:space="preserve"> </w:t>
            </w:r>
            <w:r w:rsidR="00F67383" w:rsidRPr="007054C8">
              <w:t>В</w:t>
            </w:r>
            <w:r w:rsidR="00F67383">
              <w:rPr>
                <w:lang w:val="en-US"/>
              </w:rPr>
              <w:t>.</w:t>
            </w:r>
            <w:r w:rsidR="00F67383" w:rsidRPr="007054C8">
              <w:t xml:space="preserve"> </w:t>
            </w:r>
            <w:r w:rsidRPr="007054C8">
              <w:t xml:space="preserve">(2012). Утицај приватизације на одрживи развој српске привреде. </w:t>
            </w:r>
            <w:r w:rsidRPr="007054C8">
              <w:rPr>
                <w:i/>
              </w:rPr>
              <w:t>Теме</w:t>
            </w:r>
            <w:r w:rsidRPr="007054C8">
              <w:t xml:space="preserve">, </w:t>
            </w:r>
            <w:r w:rsidRPr="007054C8">
              <w:rPr>
                <w:rFonts w:eastAsia="TimesNewRomanPS-BoldMT"/>
                <w:bCs/>
              </w:rPr>
              <w:t xml:space="preserve">36 (2), </w:t>
            </w:r>
            <w:r w:rsidRPr="007054C8">
              <w:t>443-460</w:t>
            </w:r>
            <w:r w:rsidR="002F56F1">
              <w:t>.</w:t>
            </w:r>
            <w:hyperlink r:id="rId7" w:history="1"/>
          </w:p>
        </w:tc>
        <w:tc>
          <w:tcPr>
            <w:tcW w:w="570" w:type="pct"/>
            <w:vAlign w:val="center"/>
          </w:tcPr>
          <w:p w:rsidR="009E43A6" w:rsidRPr="00E6042C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М24</w:t>
            </w:r>
          </w:p>
        </w:tc>
      </w:tr>
      <w:tr w:rsidR="008B6E15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8B6E15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</w:t>
            </w:r>
            <w:r w:rsidR="00000C04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8B6E15" w:rsidRPr="007054C8" w:rsidRDefault="008E2932" w:rsidP="002F56F1">
            <w:pPr>
              <w:tabs>
                <w:tab w:val="left" w:pos="7309"/>
              </w:tabs>
              <w:spacing w:after="60"/>
              <w:jc w:val="both"/>
            </w:pPr>
            <w:r w:rsidRPr="007054C8">
              <w:rPr>
                <w:rFonts w:eastAsia="TimesNewRomanPS-BoldMT"/>
                <w:bCs/>
              </w:rPr>
              <w:t>Радукић,</w:t>
            </w:r>
            <w:r w:rsidRPr="007054C8">
              <w:t xml:space="preserve"> </w:t>
            </w:r>
            <w:r w:rsidR="004E667B" w:rsidRPr="007054C8">
              <w:rPr>
                <w:rFonts w:eastAsia="TimesNewRomanPS-BoldMT"/>
                <w:bCs/>
              </w:rPr>
              <w:t>С. &amp;</w:t>
            </w:r>
            <w:r w:rsidR="004E667B" w:rsidRPr="007054C8">
              <w:t xml:space="preserve"> </w:t>
            </w:r>
            <w:r w:rsidRPr="007054C8">
              <w:t>Петровић-Ранђеловић</w:t>
            </w:r>
            <w:r w:rsidR="004E667B" w:rsidRPr="007054C8">
              <w:t>,</w:t>
            </w:r>
            <w:r w:rsidRPr="007054C8">
              <w:t xml:space="preserve"> </w:t>
            </w:r>
            <w:r w:rsidR="004E667B" w:rsidRPr="007054C8">
              <w:t xml:space="preserve">М. </w:t>
            </w:r>
            <w:r w:rsidRPr="007054C8">
              <w:t>(2014).</w:t>
            </w:r>
            <w:r w:rsidRPr="007054C8">
              <w:rPr>
                <w:rFonts w:eastAsia="TimesNewRomanPS-BoldMT"/>
                <w:bCs/>
              </w:rPr>
              <w:t xml:space="preserve"> Стране директне инвестиције као императив унапређења конкурентности српске привреде у посткризном периоду. </w:t>
            </w:r>
            <w:r w:rsidRPr="007054C8">
              <w:rPr>
                <w:i/>
              </w:rPr>
              <w:t>Теме</w:t>
            </w:r>
            <w:r w:rsidRPr="007054C8">
              <w:t xml:space="preserve">, </w:t>
            </w:r>
            <w:r w:rsidR="004E667B" w:rsidRPr="007054C8">
              <w:rPr>
                <w:rFonts w:eastAsia="TimesNewRomanPS-BoldMT"/>
                <w:bCs/>
              </w:rPr>
              <w:t>38 (</w:t>
            </w:r>
            <w:r w:rsidRPr="007054C8">
              <w:t>2</w:t>
            </w:r>
            <w:r w:rsidR="004E667B" w:rsidRPr="007054C8">
              <w:t xml:space="preserve">), </w:t>
            </w:r>
            <w:r w:rsidRPr="007054C8">
              <w:t>507-526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8B6E15" w:rsidRPr="00E6042C" w:rsidRDefault="008B6E15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 w:rsidRPr="00E6042C">
              <w:rPr>
                <w:b/>
                <w:lang w:val="sr-Cyrl-CS"/>
              </w:rPr>
              <w:t>М24</w:t>
            </w:r>
          </w:p>
        </w:tc>
      </w:tr>
      <w:tr w:rsidR="008B6E15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8B6E15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</w:t>
            </w:r>
            <w:r w:rsidR="00000C04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8B6E15" w:rsidRPr="007054C8" w:rsidRDefault="008B6E15" w:rsidP="006C310B">
            <w:pPr>
              <w:tabs>
                <w:tab w:val="left" w:pos="7309"/>
              </w:tabs>
              <w:spacing w:after="60"/>
              <w:jc w:val="both"/>
            </w:pPr>
            <w:r w:rsidRPr="007054C8">
              <w:t>Petrović-Ranđelović</w:t>
            </w:r>
            <w:r w:rsidR="004E667B" w:rsidRPr="007054C8">
              <w:t>, M.</w:t>
            </w:r>
            <w:r w:rsidRPr="007054C8">
              <w:t>, Kostić</w:t>
            </w:r>
            <w:r w:rsidR="004E667B" w:rsidRPr="007054C8">
              <w:t xml:space="preserve">, Z. &amp; </w:t>
            </w:r>
            <w:r w:rsidRPr="007054C8">
              <w:t>Kostadinović</w:t>
            </w:r>
            <w:r w:rsidR="004E667B" w:rsidRPr="007054C8">
              <w:t>,</w:t>
            </w:r>
            <w:r w:rsidRPr="007054C8">
              <w:t xml:space="preserve"> </w:t>
            </w:r>
            <w:r w:rsidR="004E667B" w:rsidRPr="007054C8">
              <w:t xml:space="preserve">I. </w:t>
            </w:r>
            <w:r w:rsidRPr="007054C8">
              <w:t xml:space="preserve">(2018). Connection between </w:t>
            </w:r>
            <w:r w:rsidR="004E667B" w:rsidRPr="007054C8">
              <w:t>cluster development and national competitiveness</w:t>
            </w:r>
            <w:r w:rsidRPr="007054C8">
              <w:t xml:space="preserve">: Regional </w:t>
            </w:r>
            <w:r w:rsidR="004E667B" w:rsidRPr="007054C8">
              <w:t>focu</w:t>
            </w:r>
            <w:r w:rsidRPr="007054C8">
              <w:t xml:space="preserve">s on Western Balkans. </w:t>
            </w:r>
            <w:r w:rsidRPr="007054C8">
              <w:rPr>
                <w:bCs/>
                <w:i/>
              </w:rPr>
              <w:t>Теме</w:t>
            </w:r>
            <w:r w:rsidR="004E667B" w:rsidRPr="007054C8">
              <w:t>, 62 (</w:t>
            </w:r>
            <w:r w:rsidRPr="007054C8">
              <w:t>2</w:t>
            </w:r>
            <w:r w:rsidR="004E667B" w:rsidRPr="007054C8">
              <w:t>),</w:t>
            </w:r>
            <w:r w:rsidRPr="007054C8">
              <w:t xml:space="preserve"> 621-646</w:t>
            </w:r>
            <w:r w:rsidR="004E667B" w:rsidRPr="007054C8">
              <w:t>, doi:</w:t>
            </w:r>
            <w:r w:rsidRPr="007054C8">
              <w:t xml:space="preserve"> 10.22190/TEME1802621P</w:t>
            </w:r>
            <w:r w:rsidR="004E667B" w:rsidRPr="007054C8">
              <w:t>.</w:t>
            </w:r>
          </w:p>
        </w:tc>
        <w:tc>
          <w:tcPr>
            <w:tcW w:w="570" w:type="pct"/>
            <w:vAlign w:val="center"/>
          </w:tcPr>
          <w:p w:rsidR="008B6E15" w:rsidRPr="008E2932" w:rsidRDefault="008B6E15" w:rsidP="006C310B">
            <w:pPr>
              <w:tabs>
                <w:tab w:val="left" w:pos="7309"/>
              </w:tabs>
              <w:spacing w:after="60"/>
              <w:rPr>
                <w:b/>
                <w:lang w:val="en-US"/>
              </w:rPr>
            </w:pPr>
            <w:r w:rsidRPr="008E2932">
              <w:rPr>
                <w:b/>
                <w:lang w:val="en-US"/>
              </w:rPr>
              <w:t>M24</w:t>
            </w:r>
          </w:p>
        </w:tc>
      </w:tr>
      <w:tr w:rsidR="006F39E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F39EC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F39EC" w:rsidRPr="007054C8" w:rsidRDefault="00686798" w:rsidP="002F56F1">
            <w:pPr>
              <w:tabs>
                <w:tab w:val="left" w:pos="7309"/>
              </w:tabs>
              <w:spacing w:after="60"/>
              <w:jc w:val="both"/>
              <w:rPr>
                <w:lang w:val="sr-Cyrl-CS"/>
              </w:rPr>
            </w:pPr>
            <w:r w:rsidRPr="007054C8">
              <w:rPr>
                <w:iCs/>
              </w:rPr>
              <w:t xml:space="preserve">Petrović-Ranđelović, </w:t>
            </w:r>
            <w:r w:rsidR="004E667B" w:rsidRPr="007054C8">
              <w:rPr>
                <w:iCs/>
              </w:rPr>
              <w:t xml:space="preserve">M. &amp; </w:t>
            </w:r>
            <w:r w:rsidRPr="007054C8">
              <w:rPr>
                <w:iCs/>
              </w:rPr>
              <w:t>Janković</w:t>
            </w:r>
            <w:r w:rsidR="004E667B" w:rsidRPr="007054C8">
              <w:rPr>
                <w:iCs/>
              </w:rPr>
              <w:t>,</w:t>
            </w:r>
            <w:r w:rsidRPr="007054C8">
              <w:rPr>
                <w:iCs/>
              </w:rPr>
              <w:t xml:space="preserve"> </w:t>
            </w:r>
            <w:r w:rsidR="004E667B" w:rsidRPr="007054C8">
              <w:rPr>
                <w:iCs/>
              </w:rPr>
              <w:t xml:space="preserve">G. </w:t>
            </w:r>
            <w:r w:rsidRPr="007054C8">
              <w:rPr>
                <w:iCs/>
              </w:rPr>
              <w:t xml:space="preserve">(2016). </w:t>
            </w:r>
            <w:r w:rsidRPr="007054C8">
              <w:t xml:space="preserve">The </w:t>
            </w:r>
            <w:r w:rsidR="004E667B" w:rsidRPr="007054C8">
              <w:t xml:space="preserve">impact of foreign direct investment on employment in </w:t>
            </w:r>
            <w:r w:rsidRPr="007054C8">
              <w:t>the Republic of Serbia. In: Đurović Todorović, J.</w:t>
            </w:r>
            <w:r w:rsidR="004E667B" w:rsidRPr="007054C8">
              <w:t xml:space="preserve"> &amp; </w:t>
            </w:r>
            <w:r w:rsidRPr="007054C8">
              <w:t>Radosavljević, M. (</w:t>
            </w:r>
            <w:r w:rsidR="004E667B" w:rsidRPr="007054C8">
              <w:t>E</w:t>
            </w:r>
            <w:r w:rsidRPr="007054C8">
              <w:t>ds),</w:t>
            </w:r>
            <w:r w:rsidRPr="007054C8">
              <w:rPr>
                <w:bCs/>
              </w:rPr>
              <w:t xml:space="preserve"> </w:t>
            </w:r>
            <w:r w:rsidRPr="007054C8">
              <w:rPr>
                <w:bCs/>
                <w:i/>
              </w:rPr>
              <w:t xml:space="preserve">The </w:t>
            </w:r>
            <w:r w:rsidR="00723AE6" w:rsidRPr="007054C8">
              <w:rPr>
                <w:bCs/>
                <w:i/>
              </w:rPr>
              <w:t>priority directions of national economy development</w:t>
            </w:r>
            <w:r w:rsidR="00723AE6" w:rsidRPr="007054C8">
              <w:t xml:space="preserve"> </w:t>
            </w:r>
            <w:r w:rsidR="004E667B" w:rsidRPr="007054C8">
              <w:t>(pp. 57-70).</w:t>
            </w:r>
            <w:r w:rsidRPr="007054C8">
              <w:rPr>
                <w:bCs/>
              </w:rPr>
              <w:t xml:space="preserve"> </w:t>
            </w:r>
            <w:r w:rsidRPr="007054C8">
              <w:t>Niš: University of Niš, Faculty of Economics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6F39EC" w:rsidRPr="00A22864" w:rsidRDefault="00686798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6F39E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F39EC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7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F39EC" w:rsidRPr="007054C8" w:rsidRDefault="00686798" w:rsidP="006C310B">
            <w:pPr>
              <w:tabs>
                <w:tab w:val="left" w:pos="7309"/>
              </w:tabs>
              <w:spacing w:after="60"/>
              <w:jc w:val="both"/>
              <w:rPr>
                <w:lang w:val="sr-Cyrl-CS"/>
              </w:rPr>
            </w:pPr>
            <w:r w:rsidRPr="007054C8">
              <w:t>Петровић-Ранђеловић</w:t>
            </w:r>
            <w:r w:rsidR="004E667B" w:rsidRPr="007054C8">
              <w:t xml:space="preserve">, М. &amp; </w:t>
            </w:r>
            <w:r w:rsidRPr="007054C8">
              <w:t>Цветковић</w:t>
            </w:r>
            <w:r w:rsidR="004E667B" w:rsidRPr="007054C8">
              <w:t xml:space="preserve">, М. </w:t>
            </w:r>
            <w:r w:rsidRPr="007054C8">
              <w:t>(2016). Политике и мере подршке Европске уније развоју пољопривреде Републике Србије. У: Папић, Љ. (</w:t>
            </w:r>
            <w:r w:rsidR="004E667B" w:rsidRPr="007054C8">
              <w:t>Eд</w:t>
            </w:r>
            <w:r w:rsidRPr="007054C8">
              <w:t xml:space="preserve">.), </w:t>
            </w:r>
            <w:r w:rsidRPr="007054C8">
              <w:rPr>
                <w:i/>
              </w:rPr>
              <w:t>Управљање квалитетом и поузданошћу</w:t>
            </w:r>
            <w:r w:rsidR="004E667B" w:rsidRPr="007054C8">
              <w:t xml:space="preserve"> ICDQM 2016</w:t>
            </w:r>
            <w:r w:rsidRPr="007054C8">
              <w:t xml:space="preserve"> </w:t>
            </w:r>
            <w:r w:rsidR="004E667B" w:rsidRPr="007054C8">
              <w:t xml:space="preserve">(стр. 471-475). </w:t>
            </w:r>
            <w:r w:rsidRPr="007054C8">
              <w:t xml:space="preserve">Чачак: Истраживачки центар за управљање квалитетом и поузданошћу DQM </w:t>
            </w:r>
            <w:r w:rsidR="004E667B" w:rsidRPr="007054C8">
              <w:t>–</w:t>
            </w:r>
            <w:r w:rsidRPr="007054C8">
              <w:t xml:space="preserve"> Пријевор</w:t>
            </w:r>
            <w:r w:rsidR="004E667B" w:rsidRPr="007054C8">
              <w:t>.</w:t>
            </w:r>
          </w:p>
        </w:tc>
        <w:tc>
          <w:tcPr>
            <w:tcW w:w="570" w:type="pct"/>
            <w:vAlign w:val="center"/>
          </w:tcPr>
          <w:p w:rsidR="006F39EC" w:rsidRPr="00A22864" w:rsidRDefault="00686798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686798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86798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8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86798" w:rsidRPr="002F56F1" w:rsidRDefault="00686798" w:rsidP="002F56F1">
            <w:pPr>
              <w:tabs>
                <w:tab w:val="left" w:pos="7309"/>
              </w:tabs>
              <w:spacing w:after="60"/>
              <w:jc w:val="both"/>
              <w:rPr>
                <w:lang w:eastAsia="en-US"/>
              </w:rPr>
            </w:pPr>
            <w:r w:rsidRPr="007054C8">
              <w:t xml:space="preserve">Janaćković, </w:t>
            </w:r>
            <w:r w:rsidR="004E667B" w:rsidRPr="007054C8">
              <w:t xml:space="preserve">M., </w:t>
            </w:r>
            <w:r w:rsidRPr="007054C8">
              <w:t>Petrović-Ranđelović</w:t>
            </w:r>
            <w:r w:rsidR="004E667B" w:rsidRPr="007054C8">
              <w:t>, M. &amp;</w:t>
            </w:r>
            <w:r w:rsidRPr="007054C8">
              <w:t xml:space="preserve"> </w:t>
            </w:r>
            <w:r w:rsidRPr="007054C8">
              <w:rPr>
                <w:lang w:eastAsia="en-US"/>
              </w:rPr>
              <w:t>Radukić</w:t>
            </w:r>
            <w:r w:rsidR="00E37F7E" w:rsidRPr="007054C8">
              <w:rPr>
                <w:lang w:eastAsia="en-US"/>
              </w:rPr>
              <w:t>,</w:t>
            </w:r>
            <w:r w:rsidRPr="007054C8">
              <w:t xml:space="preserve"> </w:t>
            </w:r>
            <w:r w:rsidR="00E37F7E" w:rsidRPr="007054C8">
              <w:rPr>
                <w:lang w:eastAsia="en-US"/>
              </w:rPr>
              <w:t xml:space="preserve">S. </w:t>
            </w:r>
            <w:r w:rsidRPr="007054C8">
              <w:t xml:space="preserve">(2017). </w:t>
            </w:r>
            <w:r w:rsidRPr="007054C8">
              <w:rPr>
                <w:lang w:eastAsia="en-US"/>
              </w:rPr>
              <w:t xml:space="preserve">The </w:t>
            </w:r>
            <w:r w:rsidR="00E37F7E" w:rsidRPr="007054C8">
              <w:rPr>
                <w:lang w:eastAsia="en-US"/>
              </w:rPr>
              <w:t>effects of foreign direct investment on social dimension of sustainable developmen</w:t>
            </w:r>
            <w:r w:rsidRPr="007054C8">
              <w:rPr>
                <w:lang w:eastAsia="en-US"/>
              </w:rPr>
              <w:t>t</w:t>
            </w:r>
            <w:r w:rsidRPr="007054C8">
              <w:t>. In: Đurović Todorović, J.</w:t>
            </w:r>
            <w:r w:rsidR="00E37F7E" w:rsidRPr="007054C8">
              <w:t xml:space="preserve"> &amp;</w:t>
            </w:r>
            <w:r w:rsidRPr="007054C8">
              <w:t xml:space="preserve"> Radosavljević, M. (</w:t>
            </w:r>
            <w:r w:rsidR="00E37F7E" w:rsidRPr="007054C8">
              <w:t>E</w:t>
            </w:r>
            <w:r w:rsidRPr="007054C8">
              <w:t xml:space="preserve">ds.), </w:t>
            </w:r>
            <w:r w:rsidRPr="007054C8">
              <w:rPr>
                <w:i/>
              </w:rPr>
              <w:t xml:space="preserve">Contemporary </w:t>
            </w:r>
            <w:r w:rsidR="00723AE6" w:rsidRPr="007054C8">
              <w:rPr>
                <w:i/>
              </w:rPr>
              <w:t>approaches in the analysis of economic performances</w:t>
            </w:r>
            <w:r w:rsidR="00E37F7E" w:rsidRPr="007054C8">
              <w:t xml:space="preserve"> (pp. 263-274). </w:t>
            </w:r>
            <w:r w:rsidRPr="007054C8">
              <w:t>Niš: University of Niš,</w:t>
            </w:r>
            <w:r w:rsidRPr="007054C8">
              <w:rPr>
                <w:caps/>
              </w:rPr>
              <w:t xml:space="preserve"> f</w:t>
            </w:r>
            <w:r w:rsidRPr="007054C8">
              <w:t>aculty of Economics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686798" w:rsidRDefault="00686798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9216D2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9216D2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9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9216D2" w:rsidRPr="002F56F1" w:rsidRDefault="009216D2" w:rsidP="002F56F1">
            <w:pPr>
              <w:tabs>
                <w:tab w:val="left" w:pos="7309"/>
              </w:tabs>
              <w:spacing w:after="60"/>
              <w:jc w:val="both"/>
            </w:pPr>
            <w:r w:rsidRPr="007054C8">
              <w:rPr>
                <w:iCs/>
              </w:rPr>
              <w:t>Милетић</w:t>
            </w:r>
            <w:r w:rsidR="00E37F7E" w:rsidRPr="007054C8">
              <w:rPr>
                <w:iCs/>
              </w:rPr>
              <w:t>, Д.</w:t>
            </w:r>
            <w:r w:rsidRPr="007054C8">
              <w:rPr>
                <w:iCs/>
              </w:rPr>
              <w:t>, Совтић</w:t>
            </w:r>
            <w:r w:rsidR="00E37F7E" w:rsidRPr="007054C8">
              <w:rPr>
                <w:iCs/>
              </w:rPr>
              <w:t>, К. &amp;</w:t>
            </w:r>
            <w:r w:rsidRPr="007054C8">
              <w:rPr>
                <w:iCs/>
              </w:rPr>
              <w:t xml:space="preserve"> Петровић-Ранђеловић</w:t>
            </w:r>
            <w:r w:rsidR="00E37F7E" w:rsidRPr="007054C8">
              <w:rPr>
                <w:iCs/>
              </w:rPr>
              <w:t>,</w:t>
            </w:r>
            <w:r w:rsidRPr="007054C8">
              <w:rPr>
                <w:iCs/>
              </w:rPr>
              <w:t xml:space="preserve"> </w:t>
            </w:r>
            <w:r w:rsidR="00E37F7E" w:rsidRPr="007054C8">
              <w:rPr>
                <w:iCs/>
              </w:rPr>
              <w:t xml:space="preserve">М. </w:t>
            </w:r>
            <w:r w:rsidRPr="007054C8">
              <w:rPr>
                <w:iCs/>
              </w:rPr>
              <w:t xml:space="preserve">(2019). </w:t>
            </w:r>
            <w:r w:rsidRPr="007054C8">
              <w:t>Инфраструктура као фактор регионалног развоја Р</w:t>
            </w:r>
            <w:r w:rsidR="00E37F7E" w:rsidRPr="007054C8">
              <w:t xml:space="preserve">епублике Србије. У: Костић, Д. &amp; </w:t>
            </w:r>
            <w:r w:rsidRPr="007054C8">
              <w:t>Vasilev Stattev, S. (</w:t>
            </w:r>
            <w:r w:rsidR="00E37F7E" w:rsidRPr="007054C8">
              <w:t>Eds</w:t>
            </w:r>
            <w:r w:rsidRPr="007054C8">
              <w:t xml:space="preserve">.), </w:t>
            </w:r>
            <w:r w:rsidRPr="007054C8">
              <w:rPr>
                <w:i/>
              </w:rPr>
              <w:t xml:space="preserve">Регионални развој и прекогранична </w:t>
            </w:r>
            <w:r w:rsidRPr="007054C8">
              <w:t>сарадња</w:t>
            </w:r>
            <w:r w:rsidR="00E37F7E" w:rsidRPr="007054C8">
              <w:t xml:space="preserve"> (стр. 285-296).</w:t>
            </w:r>
            <w:r w:rsidRPr="007054C8">
              <w:t xml:space="preserve"> Пирот: УО Привредна комора Пирот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9216D2" w:rsidRDefault="009216D2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41617E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41617E" w:rsidRPr="0041617E" w:rsidRDefault="0041617E" w:rsidP="006C310B">
            <w:pPr>
              <w:tabs>
                <w:tab w:val="left" w:pos="7309"/>
              </w:tabs>
              <w:spacing w:after="60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058" w:type="pct"/>
            <w:gridSpan w:val="10"/>
            <w:vAlign w:val="center"/>
          </w:tcPr>
          <w:p w:rsidR="0041617E" w:rsidRPr="007054C8" w:rsidRDefault="0041617E" w:rsidP="006C310B">
            <w:pPr>
              <w:tabs>
                <w:tab w:val="left" w:pos="7309"/>
              </w:tabs>
              <w:spacing w:after="60"/>
              <w:jc w:val="both"/>
              <w:rPr>
                <w:iCs/>
              </w:rPr>
            </w:pPr>
            <w:proofErr w:type="spellStart"/>
            <w:r w:rsidRPr="007054C8">
              <w:rPr>
                <w:lang w:val="en-GB"/>
              </w:rPr>
              <w:t>Petrović-Ranđelović</w:t>
            </w:r>
            <w:proofErr w:type="spellEnd"/>
            <w:r w:rsidRPr="007054C8">
              <w:t>,</w:t>
            </w:r>
            <w:r w:rsidRPr="007054C8">
              <w:rPr>
                <w:lang w:val="en-GB"/>
              </w:rPr>
              <w:t xml:space="preserve"> M</w:t>
            </w:r>
            <w:r w:rsidRPr="007054C8">
              <w:t>.</w:t>
            </w:r>
            <w:r w:rsidRPr="007054C8">
              <w:rPr>
                <w:lang w:val="en-GB"/>
              </w:rPr>
              <w:t xml:space="preserve">, </w:t>
            </w:r>
            <w:proofErr w:type="spellStart"/>
            <w:r w:rsidRPr="007054C8">
              <w:rPr>
                <w:lang w:val="en-GB"/>
              </w:rPr>
              <w:t>Denčić-Mihajlov</w:t>
            </w:r>
            <w:proofErr w:type="spellEnd"/>
            <w:r w:rsidRPr="007054C8">
              <w:t>,</w:t>
            </w:r>
            <w:r w:rsidRPr="007054C8">
              <w:rPr>
                <w:lang w:val="en-GB"/>
              </w:rPr>
              <w:t xml:space="preserve"> K</w:t>
            </w:r>
            <w:r w:rsidRPr="007054C8">
              <w:t>. &amp;</w:t>
            </w:r>
            <w:r w:rsidRPr="007054C8">
              <w:rPr>
                <w:lang w:val="en-GB"/>
              </w:rPr>
              <w:t xml:space="preserve"> </w:t>
            </w:r>
            <w:proofErr w:type="spellStart"/>
            <w:r w:rsidRPr="007054C8">
              <w:rPr>
                <w:lang w:val="en-GB"/>
              </w:rPr>
              <w:t>Milenković-Kerković</w:t>
            </w:r>
            <w:proofErr w:type="spellEnd"/>
            <w:r w:rsidRPr="007054C8">
              <w:t>,</w:t>
            </w:r>
            <w:r w:rsidRPr="007054C8">
              <w:rPr>
                <w:lang w:val="en-GB"/>
              </w:rPr>
              <w:t xml:space="preserve"> T</w:t>
            </w:r>
            <w:r w:rsidRPr="007054C8">
              <w:t>.</w:t>
            </w:r>
            <w:r w:rsidRPr="007054C8">
              <w:rPr>
                <w:lang w:val="en-GB"/>
              </w:rPr>
              <w:t xml:space="preserve"> (2013). An analysis of the location determinants of foreign direct investment: The case of Serbia. </w:t>
            </w:r>
            <w:proofErr w:type="spellStart"/>
            <w:r w:rsidRPr="007054C8">
              <w:rPr>
                <w:i/>
                <w:lang w:val="en-GB"/>
              </w:rPr>
              <w:t>Procedia</w:t>
            </w:r>
            <w:proofErr w:type="spellEnd"/>
            <w:r w:rsidRPr="007054C8">
              <w:rPr>
                <w:i/>
                <w:lang w:val="en-GB"/>
              </w:rPr>
              <w:t xml:space="preserve"> - Social and </w:t>
            </w:r>
            <w:proofErr w:type="spellStart"/>
            <w:r w:rsidRPr="007054C8">
              <w:rPr>
                <w:i/>
                <w:lang w:val="en-GB"/>
              </w:rPr>
              <w:t>Behavioral</w:t>
            </w:r>
            <w:proofErr w:type="spellEnd"/>
            <w:r w:rsidRPr="007054C8">
              <w:rPr>
                <w:i/>
                <w:lang w:val="en-GB"/>
              </w:rPr>
              <w:t xml:space="preserve"> Sciences</w:t>
            </w:r>
            <w:r w:rsidRPr="007054C8">
              <w:rPr>
                <w:lang w:val="en-GB"/>
              </w:rPr>
              <w:t>, 81</w:t>
            </w:r>
            <w:r w:rsidRPr="007054C8">
              <w:t xml:space="preserve">, </w:t>
            </w:r>
            <w:r w:rsidRPr="007054C8">
              <w:rPr>
                <w:lang w:val="en-GB"/>
              </w:rPr>
              <w:t>181-187</w:t>
            </w:r>
            <w:r w:rsidRPr="007054C8">
              <w:t xml:space="preserve">, </w:t>
            </w:r>
            <w:hyperlink r:id="rId8" w:history="1">
              <w:r w:rsidRPr="007054C8">
                <w:rPr>
                  <w:rStyle w:val="Hyperlink"/>
                </w:rPr>
                <w:t>https://doi.org/10.1016/j.sbspro.2013.06.410</w:t>
              </w:r>
            </w:hyperlink>
          </w:p>
        </w:tc>
        <w:tc>
          <w:tcPr>
            <w:tcW w:w="570" w:type="pct"/>
            <w:vAlign w:val="center"/>
          </w:tcPr>
          <w:p w:rsidR="0041617E" w:rsidRPr="0041617E" w:rsidRDefault="0041617E" w:rsidP="006C310B">
            <w:pPr>
              <w:tabs>
                <w:tab w:val="left" w:pos="7309"/>
              </w:tabs>
              <w:spacing w:after="60"/>
              <w:rPr>
                <w:b/>
              </w:rPr>
            </w:pPr>
            <w:r>
              <w:rPr>
                <w:b/>
              </w:rPr>
              <w:t>M51</w:t>
            </w:r>
          </w:p>
        </w:tc>
      </w:tr>
      <w:tr w:rsidR="009216D2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9216D2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1</w:t>
            </w:r>
            <w:r w:rsidR="0041617E">
              <w:rPr>
                <w:b/>
              </w:rPr>
              <w:t>1</w:t>
            </w:r>
            <w:r w:rsidR="0005417C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9216D2" w:rsidRPr="007054C8" w:rsidRDefault="009216D2" w:rsidP="006C310B">
            <w:pPr>
              <w:tabs>
                <w:tab w:val="left" w:pos="7309"/>
              </w:tabs>
              <w:spacing w:after="60"/>
              <w:jc w:val="both"/>
              <w:rPr>
                <w:lang w:eastAsia="en-US"/>
              </w:rPr>
            </w:pPr>
            <w:r w:rsidRPr="007054C8">
              <w:t xml:space="preserve">Petrović-Ranđelović, </w:t>
            </w:r>
            <w:r w:rsidR="00E37F7E" w:rsidRPr="007054C8">
              <w:t xml:space="preserve">M., </w:t>
            </w:r>
            <w:r w:rsidRPr="007054C8">
              <w:t>Stevanović</w:t>
            </w:r>
            <w:r w:rsidR="00E37F7E" w:rsidRPr="007054C8">
              <w:t>, T. &amp;</w:t>
            </w:r>
            <w:r w:rsidRPr="007054C8">
              <w:t xml:space="preserve"> Ivanović-Đukić</w:t>
            </w:r>
            <w:r w:rsidR="00E37F7E" w:rsidRPr="007054C8">
              <w:t>,</w:t>
            </w:r>
            <w:r w:rsidRPr="007054C8">
              <w:t xml:space="preserve"> </w:t>
            </w:r>
            <w:r w:rsidR="00E37F7E" w:rsidRPr="007054C8">
              <w:t xml:space="preserve">M. </w:t>
            </w:r>
            <w:r w:rsidRPr="007054C8">
              <w:t xml:space="preserve">(2015). </w:t>
            </w:r>
            <w:r w:rsidRPr="007054C8">
              <w:rPr>
                <w:color w:val="000000"/>
              </w:rPr>
              <w:t xml:space="preserve">Impact of </w:t>
            </w:r>
            <w:r w:rsidR="00E37F7E" w:rsidRPr="007054C8">
              <w:rPr>
                <w:color w:val="000000"/>
              </w:rPr>
              <w:t>corporate social responsibility on the competitiveness of multinational corporations</w:t>
            </w:r>
            <w:r w:rsidRPr="007054C8">
              <w:rPr>
                <w:caps/>
                <w:color w:val="000000"/>
              </w:rPr>
              <w:t xml:space="preserve">. </w:t>
            </w:r>
            <w:r w:rsidRPr="007054C8">
              <w:rPr>
                <w:i/>
              </w:rPr>
              <w:t>Procedia Economics and Finance</w:t>
            </w:r>
            <w:r w:rsidRPr="007054C8">
              <w:t>, 19, 332-341</w:t>
            </w:r>
            <w:r w:rsidR="00E37F7E" w:rsidRPr="007054C8">
              <w:t xml:space="preserve">, </w:t>
            </w:r>
            <w:hyperlink r:id="rId9" w:tgtFrame="_blank" w:tooltip="Persistent link using digital object identifier" w:history="1">
              <w:r w:rsidRPr="007054C8">
                <w:rPr>
                  <w:rStyle w:val="Hyperlink"/>
                  <w:color w:val="3333FF"/>
                </w:rPr>
                <w:t>https://doi.org/10.1016/S2212-5671(15)00034-9</w:t>
              </w:r>
            </w:hyperlink>
            <w:r w:rsidRPr="007054C8">
              <w:rPr>
                <w:color w:val="3333FF"/>
              </w:rPr>
              <w:t xml:space="preserve"> </w:t>
            </w:r>
          </w:p>
        </w:tc>
        <w:tc>
          <w:tcPr>
            <w:tcW w:w="570" w:type="pct"/>
            <w:vAlign w:val="center"/>
          </w:tcPr>
          <w:p w:rsidR="009216D2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9216D2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9216D2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2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9216D2" w:rsidRPr="002F56F1" w:rsidRDefault="009216D2" w:rsidP="002F56F1">
            <w:pPr>
              <w:tabs>
                <w:tab w:val="left" w:pos="7309"/>
              </w:tabs>
              <w:spacing w:after="60"/>
              <w:jc w:val="both"/>
              <w:rPr>
                <w:lang w:eastAsia="en-US"/>
              </w:rPr>
            </w:pPr>
            <w:r w:rsidRPr="007054C8">
              <w:t xml:space="preserve">Kostadinović, </w:t>
            </w:r>
            <w:r w:rsidR="00E37F7E" w:rsidRPr="007054C8">
              <w:t xml:space="preserve">I. &amp; </w:t>
            </w:r>
            <w:r w:rsidRPr="007054C8">
              <w:t>Petrović-Ranđelović</w:t>
            </w:r>
            <w:r w:rsidR="00E37F7E" w:rsidRPr="007054C8">
              <w:t>,</w:t>
            </w:r>
            <w:r w:rsidRPr="007054C8">
              <w:t xml:space="preserve"> </w:t>
            </w:r>
            <w:r w:rsidR="00E37F7E" w:rsidRPr="007054C8">
              <w:t xml:space="preserve">M. </w:t>
            </w:r>
            <w:r w:rsidRPr="007054C8">
              <w:t xml:space="preserve">(2015). The </w:t>
            </w:r>
            <w:r w:rsidR="00E37F7E" w:rsidRPr="007054C8">
              <w:t xml:space="preserve">importance of improving </w:t>
            </w:r>
            <w:r w:rsidRPr="007054C8">
              <w:t xml:space="preserve">the </w:t>
            </w:r>
            <w:r w:rsidR="00E37F7E" w:rsidRPr="007054C8">
              <w:t xml:space="preserve">competitiveness of the </w:t>
            </w:r>
            <w:r w:rsidRPr="007054C8">
              <w:t xml:space="preserve">SMEEs for </w:t>
            </w:r>
            <w:r w:rsidR="00E37F7E" w:rsidRPr="007054C8">
              <w:t xml:space="preserve">development of the economy </w:t>
            </w:r>
            <w:r w:rsidRPr="007054C8">
              <w:t xml:space="preserve">of Republic of Serbia. </w:t>
            </w:r>
            <w:r w:rsidRPr="007054C8">
              <w:rPr>
                <w:i/>
              </w:rPr>
              <w:t>Economic Themes</w:t>
            </w:r>
            <w:r w:rsidRPr="007054C8">
              <w:t>, 53</w:t>
            </w:r>
            <w:r w:rsidR="00E37F7E" w:rsidRPr="007054C8">
              <w:t xml:space="preserve"> (</w:t>
            </w:r>
            <w:r w:rsidRPr="007054C8">
              <w:t>2</w:t>
            </w:r>
            <w:r w:rsidR="00E37F7E" w:rsidRPr="007054C8">
              <w:t>),</w:t>
            </w:r>
            <w:r w:rsidR="00AA0EF3">
              <w:t xml:space="preserve"> 247-266</w:t>
            </w:r>
            <w:r w:rsidR="002F56F1">
              <w:rPr>
                <w:lang w:val="en-US"/>
              </w:rPr>
              <w:t>.</w:t>
            </w:r>
          </w:p>
        </w:tc>
        <w:tc>
          <w:tcPr>
            <w:tcW w:w="570" w:type="pct"/>
            <w:vAlign w:val="center"/>
          </w:tcPr>
          <w:p w:rsidR="009216D2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9216D2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9216D2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3</w:t>
            </w:r>
            <w:r w:rsidR="0005417C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9216D2" w:rsidRPr="007054C8" w:rsidRDefault="0005417C" w:rsidP="002F56F1">
            <w:pPr>
              <w:tabs>
                <w:tab w:val="left" w:pos="7309"/>
              </w:tabs>
              <w:spacing w:after="60"/>
              <w:jc w:val="both"/>
            </w:pPr>
            <w:r w:rsidRPr="007054C8">
              <w:t xml:space="preserve">Petrović-Ranđelović, </w:t>
            </w:r>
            <w:r w:rsidR="00E37F7E" w:rsidRPr="007054C8">
              <w:t xml:space="preserve">M. &amp; </w:t>
            </w:r>
            <w:r w:rsidRPr="007054C8">
              <w:t>Janaćković</w:t>
            </w:r>
            <w:r w:rsidR="00E37F7E" w:rsidRPr="007054C8">
              <w:t>,</w:t>
            </w:r>
            <w:r w:rsidRPr="007054C8">
              <w:t xml:space="preserve"> </w:t>
            </w:r>
            <w:r w:rsidR="00E37F7E" w:rsidRPr="007054C8">
              <w:t xml:space="preserve">M. </w:t>
            </w:r>
            <w:r w:rsidRPr="007054C8">
              <w:t xml:space="preserve">(2016). </w:t>
            </w:r>
            <w:r w:rsidRPr="007054C8">
              <w:rPr>
                <w:bCs/>
              </w:rPr>
              <w:t xml:space="preserve">Analysis of the </w:t>
            </w:r>
            <w:r w:rsidR="00E37F7E" w:rsidRPr="007054C8">
              <w:rPr>
                <w:bCs/>
              </w:rPr>
              <w:t xml:space="preserve">dynamics of foreign direct investment inflows and prospects of future investment trends </w:t>
            </w:r>
            <w:r w:rsidRPr="007054C8">
              <w:rPr>
                <w:bCs/>
              </w:rPr>
              <w:t xml:space="preserve">in the Republic of Serbia. </w:t>
            </w:r>
            <w:r w:rsidRPr="007054C8">
              <w:rPr>
                <w:i/>
              </w:rPr>
              <w:t>Journal Association 1901 „SEPIKE“</w:t>
            </w:r>
            <w:r w:rsidRPr="007054C8">
              <w:t xml:space="preserve">, </w:t>
            </w:r>
            <w:r w:rsidRPr="007054C8">
              <w:rPr>
                <w:bCs/>
              </w:rPr>
              <w:t>15,</w:t>
            </w:r>
            <w:r w:rsidRPr="007054C8">
              <w:t xml:space="preserve"> 126-132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9216D2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6F39E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F39EC" w:rsidRPr="00A22864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4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F39EC" w:rsidRPr="007054C8" w:rsidRDefault="00C9755F" w:rsidP="006C310B">
            <w:pPr>
              <w:tabs>
                <w:tab w:val="left" w:pos="7309"/>
              </w:tabs>
              <w:spacing w:after="60"/>
              <w:jc w:val="both"/>
              <w:rPr>
                <w:lang w:val="sr-Cyrl-CS"/>
              </w:rPr>
            </w:pPr>
            <w:r w:rsidRPr="007054C8">
              <w:rPr>
                <w:lang w:eastAsia="en-US"/>
              </w:rPr>
              <w:t xml:space="preserve">Cvetković, </w:t>
            </w:r>
            <w:r w:rsidR="00E37F7E" w:rsidRPr="007054C8">
              <w:rPr>
                <w:lang w:eastAsia="en-US"/>
              </w:rPr>
              <w:t xml:space="preserve">M. &amp; </w:t>
            </w:r>
            <w:r w:rsidRPr="007054C8">
              <w:rPr>
                <w:lang w:eastAsia="en-US"/>
              </w:rPr>
              <w:t>Petrović-Ranđelović</w:t>
            </w:r>
            <w:r w:rsidR="00E37F7E" w:rsidRPr="007054C8">
              <w:rPr>
                <w:lang w:eastAsia="en-US"/>
              </w:rPr>
              <w:t>,</w:t>
            </w:r>
            <w:r w:rsidRPr="007054C8">
              <w:rPr>
                <w:lang w:eastAsia="en-US"/>
              </w:rPr>
              <w:t xml:space="preserve"> </w:t>
            </w:r>
            <w:r w:rsidR="00E37F7E" w:rsidRPr="007054C8">
              <w:rPr>
                <w:lang w:eastAsia="en-US"/>
              </w:rPr>
              <w:t xml:space="preserve">M. </w:t>
            </w:r>
            <w:r w:rsidRPr="007054C8">
              <w:rPr>
                <w:lang w:eastAsia="en-US"/>
              </w:rPr>
              <w:t xml:space="preserve">(2017). </w:t>
            </w:r>
            <w:r w:rsidRPr="007054C8">
              <w:rPr>
                <w:bCs/>
                <w:lang w:eastAsia="en-US"/>
              </w:rPr>
              <w:t xml:space="preserve">The </w:t>
            </w:r>
            <w:r w:rsidR="00E37F7E" w:rsidRPr="007054C8">
              <w:rPr>
                <w:bCs/>
                <w:lang w:eastAsia="en-US"/>
              </w:rPr>
              <w:t xml:space="preserve">analysis of agricultural products export competitiveness of the </w:t>
            </w:r>
            <w:r w:rsidRPr="007054C8">
              <w:rPr>
                <w:bCs/>
                <w:lang w:eastAsia="en-US"/>
              </w:rPr>
              <w:t xml:space="preserve">Republic of Serbia </w:t>
            </w:r>
            <w:r w:rsidR="00E37F7E" w:rsidRPr="007054C8">
              <w:rPr>
                <w:bCs/>
                <w:lang w:eastAsia="en-US"/>
              </w:rPr>
              <w:t>based</w:t>
            </w:r>
            <w:r w:rsidRPr="007054C8">
              <w:rPr>
                <w:bCs/>
                <w:lang w:eastAsia="en-US"/>
              </w:rPr>
              <w:t xml:space="preserve"> on the RCA Index. </w:t>
            </w:r>
            <w:r w:rsidRPr="007054C8">
              <w:rPr>
                <w:i/>
              </w:rPr>
              <w:t>Economic Themes</w:t>
            </w:r>
            <w:r w:rsidRPr="007054C8">
              <w:t>, 55</w:t>
            </w:r>
            <w:r w:rsidR="00E37F7E" w:rsidRPr="007054C8">
              <w:t xml:space="preserve"> (</w:t>
            </w:r>
            <w:r w:rsidRPr="007054C8">
              <w:t>3</w:t>
            </w:r>
            <w:r w:rsidR="00E37F7E" w:rsidRPr="007054C8">
              <w:t xml:space="preserve">), </w:t>
            </w:r>
            <w:r w:rsidRPr="007054C8">
              <w:t>399-420</w:t>
            </w:r>
            <w:r w:rsidR="00E37F7E" w:rsidRPr="007054C8">
              <w:t xml:space="preserve">, </w:t>
            </w:r>
            <w:r w:rsidR="00BB3EC7" w:rsidRPr="007054C8">
              <w:t xml:space="preserve">doi: 10.1515/ethemes-2017-0022 </w:t>
            </w:r>
          </w:p>
        </w:tc>
        <w:tc>
          <w:tcPr>
            <w:tcW w:w="570" w:type="pct"/>
            <w:vAlign w:val="center"/>
          </w:tcPr>
          <w:p w:rsidR="006F39EC" w:rsidRPr="00A22864" w:rsidRDefault="00000C04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6F39E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F39EC" w:rsidRPr="00A22864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5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F39EC" w:rsidRPr="007054C8" w:rsidRDefault="00C9755F" w:rsidP="006C310B">
            <w:pPr>
              <w:tabs>
                <w:tab w:val="left" w:pos="7309"/>
              </w:tabs>
              <w:spacing w:after="60"/>
              <w:jc w:val="both"/>
            </w:pPr>
            <w:r w:rsidRPr="007054C8">
              <w:rPr>
                <w:lang w:eastAsia="en-US"/>
              </w:rPr>
              <w:t xml:space="preserve">Petrović-Ranđelović, </w:t>
            </w:r>
            <w:r w:rsidR="00E37F7E" w:rsidRPr="007054C8">
              <w:rPr>
                <w:lang w:eastAsia="en-US"/>
              </w:rPr>
              <w:t xml:space="preserve">M., </w:t>
            </w:r>
            <w:r w:rsidRPr="007054C8">
              <w:rPr>
                <w:lang w:eastAsia="en-US"/>
              </w:rPr>
              <w:t xml:space="preserve">Janković-Milić, </w:t>
            </w:r>
            <w:r w:rsidR="00E37F7E" w:rsidRPr="007054C8">
              <w:rPr>
                <w:lang w:eastAsia="en-US"/>
              </w:rPr>
              <w:t xml:space="preserve">V. &amp; Kostadinović, I. </w:t>
            </w:r>
            <w:r w:rsidRPr="007054C8">
              <w:rPr>
                <w:lang w:eastAsia="en-US"/>
              </w:rPr>
              <w:t xml:space="preserve">(2017). </w:t>
            </w:r>
            <w:r w:rsidRPr="007054C8">
              <w:rPr>
                <w:bCs/>
              </w:rPr>
              <w:t xml:space="preserve">Market Size as a </w:t>
            </w:r>
            <w:r w:rsidR="00E37F7E" w:rsidRPr="007054C8">
              <w:rPr>
                <w:bCs/>
              </w:rPr>
              <w:t xml:space="preserve">determinant of the foreign direct investment inflows in </w:t>
            </w:r>
            <w:r w:rsidRPr="007054C8">
              <w:rPr>
                <w:bCs/>
              </w:rPr>
              <w:t xml:space="preserve">the Western Balkans Countries. </w:t>
            </w:r>
            <w:r w:rsidRPr="007054C8">
              <w:rPr>
                <w:bCs/>
                <w:i/>
              </w:rPr>
              <w:t>Facta Universitatis</w:t>
            </w:r>
            <w:r w:rsidRPr="007054C8">
              <w:rPr>
                <w:bCs/>
              </w:rPr>
              <w:t xml:space="preserve">, </w:t>
            </w:r>
            <w:r w:rsidRPr="007054C8">
              <w:rPr>
                <w:i/>
              </w:rPr>
              <w:t xml:space="preserve">Series: </w:t>
            </w:r>
            <w:r w:rsidRPr="007054C8">
              <w:rPr>
                <w:bCs/>
                <w:i/>
              </w:rPr>
              <w:t>Economics and Organization</w:t>
            </w:r>
            <w:r w:rsidRPr="007054C8">
              <w:rPr>
                <w:bCs/>
              </w:rPr>
              <w:t xml:space="preserve">, </w:t>
            </w:r>
            <w:r w:rsidRPr="007054C8">
              <w:t>14</w:t>
            </w:r>
            <w:r w:rsidR="00E37F7E" w:rsidRPr="007054C8">
              <w:t xml:space="preserve"> (</w:t>
            </w:r>
            <w:r w:rsidRPr="007054C8">
              <w:t>2</w:t>
            </w:r>
            <w:r w:rsidR="00E37F7E" w:rsidRPr="007054C8">
              <w:t>),</w:t>
            </w:r>
            <w:r w:rsidRPr="007054C8">
              <w:t xml:space="preserve"> 93-104. </w:t>
            </w:r>
            <w:r w:rsidR="00BB3EC7" w:rsidRPr="007054C8">
              <w:t>doi</w:t>
            </w:r>
            <w:r w:rsidRPr="007054C8">
              <w:t>: 10.22190/FUEO1702093P</w:t>
            </w:r>
          </w:p>
        </w:tc>
        <w:tc>
          <w:tcPr>
            <w:tcW w:w="570" w:type="pct"/>
            <w:vAlign w:val="center"/>
          </w:tcPr>
          <w:p w:rsidR="006F39EC" w:rsidRPr="00A22864" w:rsidRDefault="00000C04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E6042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E6042C" w:rsidRDefault="009E43A6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6</w:t>
            </w:r>
            <w:r w:rsidR="00E6042C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E6042C" w:rsidRPr="002F56F1" w:rsidRDefault="00E6042C" w:rsidP="002F56F1">
            <w:pPr>
              <w:tabs>
                <w:tab w:val="left" w:pos="7309"/>
              </w:tabs>
              <w:spacing w:after="60"/>
              <w:jc w:val="both"/>
              <w:rPr>
                <w:lang w:eastAsia="en-US"/>
              </w:rPr>
            </w:pPr>
            <w:r w:rsidRPr="007054C8">
              <w:rPr>
                <w:lang w:eastAsia="en-US"/>
              </w:rPr>
              <w:t xml:space="preserve">Петровић-Ранђеловић, </w:t>
            </w:r>
            <w:r w:rsidR="00BB3EC7" w:rsidRPr="007054C8">
              <w:rPr>
                <w:lang w:eastAsia="en-US"/>
              </w:rPr>
              <w:t xml:space="preserve">М. &amp; </w:t>
            </w:r>
            <w:r w:rsidRPr="007054C8">
              <w:rPr>
                <w:lang w:eastAsia="en-US"/>
              </w:rPr>
              <w:t>Крстић</w:t>
            </w:r>
            <w:r w:rsidR="00BB3EC7" w:rsidRPr="007054C8">
              <w:rPr>
                <w:lang w:eastAsia="en-US"/>
              </w:rPr>
              <w:t>,</w:t>
            </w:r>
            <w:r w:rsidRPr="007054C8">
              <w:rPr>
                <w:lang w:eastAsia="en-US"/>
              </w:rPr>
              <w:t xml:space="preserve"> </w:t>
            </w:r>
            <w:r w:rsidR="00BB3EC7" w:rsidRPr="007054C8">
              <w:rPr>
                <w:lang w:eastAsia="en-US"/>
              </w:rPr>
              <w:t xml:space="preserve">Б. </w:t>
            </w:r>
            <w:r w:rsidRPr="007054C8">
              <w:rPr>
                <w:lang w:eastAsia="en-US"/>
              </w:rPr>
              <w:t xml:space="preserve">(2017). Утицај еколошке регулативе на одлуке о локацији страних директних инвестиција. </w:t>
            </w:r>
            <w:r w:rsidRPr="007054C8">
              <w:rPr>
                <w:i/>
              </w:rPr>
              <w:t>Ecologica</w:t>
            </w:r>
            <w:r w:rsidRPr="007054C8">
              <w:t xml:space="preserve">, </w:t>
            </w:r>
            <w:r w:rsidR="00BB3EC7" w:rsidRPr="007054C8">
              <w:t>24 (</w:t>
            </w:r>
            <w:r w:rsidRPr="007054C8">
              <w:t>85</w:t>
            </w:r>
            <w:r w:rsidR="00BB3EC7" w:rsidRPr="007054C8">
              <w:t>)</w:t>
            </w:r>
            <w:r w:rsidRPr="007054C8">
              <w:t>,</w:t>
            </w:r>
            <w:r w:rsidR="00BB3EC7" w:rsidRPr="007054C8">
              <w:t xml:space="preserve"> 97-102</w:t>
            </w:r>
            <w:r w:rsidR="002F56F1">
              <w:t>.</w:t>
            </w:r>
          </w:p>
        </w:tc>
        <w:tc>
          <w:tcPr>
            <w:tcW w:w="570" w:type="pct"/>
            <w:vAlign w:val="center"/>
          </w:tcPr>
          <w:p w:rsidR="00E6042C" w:rsidRDefault="00E6042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6F39EC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6F39EC" w:rsidRPr="00A22864" w:rsidRDefault="009216D2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7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6F39EC" w:rsidRPr="007054C8" w:rsidRDefault="00000C04" w:rsidP="006C310B">
            <w:pPr>
              <w:tabs>
                <w:tab w:val="left" w:pos="7309"/>
              </w:tabs>
              <w:spacing w:after="60"/>
              <w:jc w:val="both"/>
              <w:rPr>
                <w:lang w:val="sr-Cyrl-CS"/>
              </w:rPr>
            </w:pPr>
            <w:r w:rsidRPr="007054C8">
              <w:t xml:space="preserve">Petrović-Ranđelović, </w:t>
            </w:r>
            <w:r w:rsidR="00BB3EC7" w:rsidRPr="007054C8">
              <w:t xml:space="preserve">M., </w:t>
            </w:r>
            <w:r w:rsidRPr="007054C8">
              <w:t xml:space="preserve">Stevanović, </w:t>
            </w:r>
            <w:r w:rsidR="00BB3EC7" w:rsidRPr="007054C8">
              <w:t xml:space="preserve">T. &amp; </w:t>
            </w:r>
            <w:r w:rsidRPr="007054C8">
              <w:t>Janković-Milić</w:t>
            </w:r>
            <w:r w:rsidR="00BB3EC7" w:rsidRPr="007054C8">
              <w:t>,</w:t>
            </w:r>
            <w:r w:rsidRPr="007054C8">
              <w:t xml:space="preserve"> </w:t>
            </w:r>
            <w:r w:rsidR="00BB3EC7" w:rsidRPr="007054C8">
              <w:t xml:space="preserve">V. </w:t>
            </w:r>
            <w:r w:rsidRPr="007054C8">
              <w:t xml:space="preserve">(2018). </w:t>
            </w:r>
            <w:r w:rsidRPr="007054C8">
              <w:rPr>
                <w:bCs/>
              </w:rPr>
              <w:t xml:space="preserve">The </w:t>
            </w:r>
            <w:r w:rsidR="00BB3EC7" w:rsidRPr="007054C8">
              <w:rPr>
                <w:bCs/>
              </w:rPr>
              <w:t>interdependence between environmental and social performances and company’s economic value</w:t>
            </w:r>
            <w:r w:rsidRPr="007054C8">
              <w:rPr>
                <w:bCs/>
              </w:rPr>
              <w:t xml:space="preserve">: The </w:t>
            </w:r>
            <w:r w:rsidR="00BB3EC7" w:rsidRPr="007054C8">
              <w:rPr>
                <w:bCs/>
              </w:rPr>
              <w:t xml:space="preserve">case study </w:t>
            </w:r>
            <w:r w:rsidRPr="007054C8">
              <w:rPr>
                <w:bCs/>
              </w:rPr>
              <w:t xml:space="preserve">of Titan Cement Kosjerić. </w:t>
            </w:r>
            <w:r w:rsidRPr="007054C8">
              <w:rPr>
                <w:bCs/>
                <w:i/>
              </w:rPr>
              <w:t>Facta Universitatis</w:t>
            </w:r>
            <w:r w:rsidRPr="007054C8">
              <w:rPr>
                <w:bCs/>
              </w:rPr>
              <w:t xml:space="preserve">, </w:t>
            </w:r>
            <w:r w:rsidRPr="007054C8">
              <w:rPr>
                <w:i/>
              </w:rPr>
              <w:t xml:space="preserve">Series: </w:t>
            </w:r>
            <w:r w:rsidRPr="007054C8">
              <w:rPr>
                <w:bCs/>
                <w:i/>
              </w:rPr>
              <w:t>Economics and Organization</w:t>
            </w:r>
            <w:r w:rsidRPr="007054C8">
              <w:rPr>
                <w:bCs/>
              </w:rPr>
              <w:t xml:space="preserve">, </w:t>
            </w:r>
            <w:r w:rsidRPr="007054C8">
              <w:t>15</w:t>
            </w:r>
            <w:r w:rsidR="00BB3EC7" w:rsidRPr="007054C8">
              <w:t xml:space="preserve"> (</w:t>
            </w:r>
            <w:r w:rsidRPr="007054C8">
              <w:t>3</w:t>
            </w:r>
            <w:r w:rsidR="00BB3EC7" w:rsidRPr="007054C8">
              <w:t>),</w:t>
            </w:r>
            <w:r w:rsidRPr="007054C8">
              <w:t xml:space="preserve"> 279-293</w:t>
            </w:r>
            <w:r w:rsidR="00BB3EC7" w:rsidRPr="007054C8">
              <w:t xml:space="preserve">, </w:t>
            </w:r>
            <w:r w:rsidRPr="007054C8">
              <w:rPr>
                <w:color w:val="111111"/>
              </w:rPr>
              <w:t>https://doi.org/10.22190/FUEO1803279P</w:t>
            </w:r>
          </w:p>
        </w:tc>
        <w:tc>
          <w:tcPr>
            <w:tcW w:w="570" w:type="pct"/>
            <w:vAlign w:val="center"/>
          </w:tcPr>
          <w:p w:rsidR="006F39EC" w:rsidRPr="00A22864" w:rsidRDefault="00000C04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000C04" w:rsidRPr="00A22864" w:rsidTr="008B6E15">
        <w:trPr>
          <w:trHeight w:val="227"/>
          <w:jc w:val="center"/>
        </w:trPr>
        <w:tc>
          <w:tcPr>
            <w:tcW w:w="372" w:type="pct"/>
            <w:vAlign w:val="center"/>
          </w:tcPr>
          <w:p w:rsidR="00000C04" w:rsidRPr="00A22864" w:rsidRDefault="0005417C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41617E">
              <w:rPr>
                <w:b/>
              </w:rPr>
              <w:t>8</w:t>
            </w:r>
            <w:r w:rsidR="009216D2">
              <w:rPr>
                <w:b/>
                <w:lang w:val="sr-Cyrl-CS"/>
              </w:rPr>
              <w:t>.</w:t>
            </w:r>
          </w:p>
        </w:tc>
        <w:tc>
          <w:tcPr>
            <w:tcW w:w="4058" w:type="pct"/>
            <w:gridSpan w:val="10"/>
            <w:vAlign w:val="center"/>
          </w:tcPr>
          <w:p w:rsidR="00000C04" w:rsidRPr="007054C8" w:rsidRDefault="00000C04" w:rsidP="006C310B">
            <w:pPr>
              <w:tabs>
                <w:tab w:val="left" w:pos="7309"/>
              </w:tabs>
              <w:spacing w:after="60"/>
              <w:jc w:val="both"/>
            </w:pPr>
            <w:r w:rsidRPr="007054C8">
              <w:t xml:space="preserve">Janaćković, </w:t>
            </w:r>
            <w:r w:rsidR="00BB3EC7" w:rsidRPr="007054C8">
              <w:t xml:space="preserve">M. &amp; </w:t>
            </w:r>
            <w:r w:rsidRPr="007054C8">
              <w:t>Petrović-Ranđelović</w:t>
            </w:r>
            <w:r w:rsidR="00BB3EC7" w:rsidRPr="007054C8">
              <w:t>,</w:t>
            </w:r>
            <w:r w:rsidRPr="007054C8">
              <w:t xml:space="preserve"> </w:t>
            </w:r>
            <w:r w:rsidR="00BB3EC7" w:rsidRPr="007054C8">
              <w:t xml:space="preserve">M. </w:t>
            </w:r>
            <w:r w:rsidRPr="007054C8">
              <w:t xml:space="preserve">(2019). Relationship between </w:t>
            </w:r>
            <w:r w:rsidR="00BB3EC7" w:rsidRPr="007054C8">
              <w:t>ease of doing business indicators and the foreign direct investment inflows in the</w:t>
            </w:r>
            <w:r w:rsidRPr="007054C8">
              <w:t xml:space="preserve"> Republic of Serbia. </w:t>
            </w:r>
            <w:r w:rsidRPr="007054C8">
              <w:rPr>
                <w:bCs/>
                <w:i/>
              </w:rPr>
              <w:t>Facta Universitatis</w:t>
            </w:r>
            <w:r w:rsidRPr="007054C8">
              <w:rPr>
                <w:bCs/>
              </w:rPr>
              <w:t xml:space="preserve">, </w:t>
            </w:r>
            <w:r w:rsidRPr="007054C8">
              <w:rPr>
                <w:i/>
              </w:rPr>
              <w:t xml:space="preserve">Series: </w:t>
            </w:r>
            <w:r w:rsidRPr="007054C8">
              <w:rPr>
                <w:bCs/>
                <w:i/>
              </w:rPr>
              <w:t>Economics and Organization</w:t>
            </w:r>
            <w:r w:rsidRPr="007054C8">
              <w:rPr>
                <w:bCs/>
              </w:rPr>
              <w:t xml:space="preserve">, </w:t>
            </w:r>
            <w:r w:rsidRPr="007054C8">
              <w:t>16</w:t>
            </w:r>
            <w:r w:rsidR="00BB3EC7" w:rsidRPr="007054C8">
              <w:t xml:space="preserve"> (</w:t>
            </w:r>
            <w:r w:rsidRPr="007054C8">
              <w:t>3</w:t>
            </w:r>
            <w:r w:rsidR="00BB3EC7" w:rsidRPr="007054C8">
              <w:t>),</w:t>
            </w:r>
            <w:r w:rsidRPr="007054C8">
              <w:t xml:space="preserve"> 269-282</w:t>
            </w:r>
            <w:r w:rsidR="00BB3EC7" w:rsidRPr="007054C8">
              <w:t xml:space="preserve">, </w:t>
            </w:r>
            <w:r w:rsidRPr="007054C8">
              <w:t>https://doi.org/10.22190/FUEO1903269J</w:t>
            </w:r>
          </w:p>
        </w:tc>
        <w:tc>
          <w:tcPr>
            <w:tcW w:w="570" w:type="pct"/>
            <w:vAlign w:val="center"/>
          </w:tcPr>
          <w:p w:rsidR="00000C04" w:rsidRPr="00A22864" w:rsidRDefault="00000C04" w:rsidP="006C310B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6F39EC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6F39EC" w:rsidRPr="00A22864" w:rsidRDefault="006F39EC" w:rsidP="007054C8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6F39EC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6F39EC" w:rsidRPr="00A22864" w:rsidRDefault="006F39EC" w:rsidP="007054C8">
            <w:pPr>
              <w:tabs>
                <w:tab w:val="left" w:pos="7309"/>
              </w:tabs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6F39EC" w:rsidRPr="00A22864" w:rsidTr="000726FD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99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103</w:t>
            </w:r>
          </w:p>
        </w:tc>
      </w:tr>
      <w:tr w:rsidR="006F39EC" w:rsidRPr="00A22864" w:rsidTr="000726FD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99" w:type="pct"/>
            <w:gridSpan w:val="6"/>
            <w:vAlign w:val="center"/>
          </w:tcPr>
          <w:p w:rsidR="006F39EC" w:rsidRPr="00A4366E" w:rsidRDefault="00A4366E" w:rsidP="00BE59E8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1</w:t>
            </w:r>
          </w:p>
        </w:tc>
      </w:tr>
      <w:tr w:rsidR="006F39EC" w:rsidRPr="00A22864" w:rsidTr="000726FD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011" w:type="pct"/>
            <w:gridSpan w:val="3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                1</w:t>
            </w:r>
          </w:p>
        </w:tc>
        <w:tc>
          <w:tcPr>
            <w:tcW w:w="1188" w:type="pct"/>
            <w:gridSpan w:val="3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8E2FC5" w:rsidRPr="00A22864" w:rsidTr="008E2FC5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8E2FC5" w:rsidRPr="00A22864" w:rsidRDefault="008E2FC5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2199" w:type="pct"/>
            <w:gridSpan w:val="6"/>
            <w:vAlign w:val="center"/>
          </w:tcPr>
          <w:p w:rsidR="008E2FC5" w:rsidRDefault="008E2FC5" w:rsidP="008E2FC5">
            <w:pPr>
              <w:spacing w:after="60"/>
              <w:jc w:val="both"/>
            </w:pPr>
            <w:r w:rsidRPr="00D62A92">
              <w:t>1. У периоду од 4</w:t>
            </w:r>
            <w:r w:rsidR="00706729">
              <w:t xml:space="preserve">. до </w:t>
            </w:r>
            <w:r w:rsidRPr="00D62A92">
              <w:t xml:space="preserve">8. априла 2005. године учествовала на RESEGE (South East European Network for Management Education) Seminar </w:t>
            </w:r>
            <w:r>
              <w:t>„</w:t>
            </w:r>
            <w:r w:rsidRPr="00D62A92">
              <w:t>The communication situation as a pedagogical tool to teach management course</w:t>
            </w:r>
            <w:r>
              <w:t>“,</w:t>
            </w:r>
            <w:r w:rsidRPr="00D62A92">
              <w:t xml:space="preserve"> који је одржан у Кишињеву, Република Молдавија, у </w:t>
            </w:r>
            <w:r w:rsidRPr="00D62A92">
              <w:lastRenderedPageBreak/>
              <w:t>организацији FNEGE (Fondation Nationale pour l’Enseignement de la Gestion des Entreprises), Француска.</w:t>
            </w:r>
          </w:p>
          <w:p w:rsidR="008E2FC5" w:rsidRPr="00A22864" w:rsidRDefault="008E2FC5" w:rsidP="00706729">
            <w:pPr>
              <w:spacing w:after="60"/>
              <w:jc w:val="both"/>
              <w:rPr>
                <w:b/>
                <w:lang w:val="sr-Cyrl-CS"/>
              </w:rPr>
            </w:pPr>
            <w:r w:rsidRPr="00D62A92">
              <w:t>2. У периоду од 13</w:t>
            </w:r>
            <w:r w:rsidR="00706729">
              <w:t xml:space="preserve">. до </w:t>
            </w:r>
            <w:r w:rsidRPr="00D62A92">
              <w:t xml:space="preserve">17. јуна 2005. године учествовала на RESEGE (South East European Network for Management Education) Seminar  </w:t>
            </w:r>
            <w:r>
              <w:t>„</w:t>
            </w:r>
            <w:r w:rsidRPr="00D62A92">
              <w:t xml:space="preserve">International </w:t>
            </w:r>
            <w:r w:rsidR="002D55E1" w:rsidRPr="00D62A92">
              <w:t>trade finance and financing the companies growth</w:t>
            </w:r>
            <w:r>
              <w:t>“</w:t>
            </w:r>
            <w:r w:rsidRPr="00D62A92">
              <w:t>, који је одржан у Темишвару, Румунија, у организацији FNEGE (Fondation Nationale pour l’Enseignement de la Gestion des Entreprises), Француска.</w:t>
            </w:r>
          </w:p>
        </w:tc>
      </w:tr>
      <w:tr w:rsidR="006F39EC" w:rsidRPr="00A22864" w:rsidTr="000726FD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Други подаци које сматрате релевантним</w:t>
            </w:r>
          </w:p>
        </w:tc>
        <w:tc>
          <w:tcPr>
            <w:tcW w:w="2199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</w:p>
        </w:tc>
      </w:tr>
      <w:tr w:rsidR="006F39EC" w:rsidRPr="00A22864" w:rsidTr="000726FD">
        <w:trPr>
          <w:trHeight w:val="227"/>
          <w:jc w:val="center"/>
        </w:trPr>
        <w:tc>
          <w:tcPr>
            <w:tcW w:w="2801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199" w:type="pct"/>
            <w:gridSpan w:val="6"/>
            <w:vAlign w:val="center"/>
          </w:tcPr>
          <w:p w:rsidR="006F39EC" w:rsidRPr="00A22864" w:rsidRDefault="006F39EC" w:rsidP="00BE59E8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10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42E" w:rsidRDefault="00C7242E" w:rsidP="0010335F">
      <w:r>
        <w:separator/>
      </w:r>
    </w:p>
  </w:endnote>
  <w:endnote w:type="continuationSeparator" w:id="0">
    <w:p w:rsidR="00C7242E" w:rsidRDefault="00C7242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imesNewRomanPS-BoldMT">
    <w:altName w:val="MS Mincho"/>
    <w:panose1 w:val="00000000000000000000"/>
    <w:charset w:val="00"/>
    <w:family w:val="auto"/>
    <w:notTrueType/>
    <w:pitch w:val="default"/>
    <w:sig w:usb0="00000001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EA9" w:rsidRPr="00441250" w:rsidRDefault="00290C3A" w:rsidP="00441250">
    <w:pPr>
      <w:pStyle w:val="Footer"/>
      <w:jc w:val="right"/>
    </w:pPr>
    <w:fldSimple w:instr=" PAGE   \* MERGEFORMAT ">
      <w:r w:rsidR="00A4366E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42E" w:rsidRDefault="00C7242E" w:rsidP="0010335F">
      <w:r>
        <w:separator/>
      </w:r>
    </w:p>
  </w:footnote>
  <w:footnote w:type="continuationSeparator" w:id="0">
    <w:p w:rsidR="00C7242E" w:rsidRDefault="00C7242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273B2F"/>
    <w:multiLevelType w:val="hybridMultilevel"/>
    <w:tmpl w:val="84CE6318"/>
    <w:lvl w:ilvl="0" w:tplc="0409000F">
      <w:start w:val="1"/>
      <w:numFmt w:val="decimal"/>
      <w:lvlText w:val="%1."/>
      <w:lvlJc w:val="left"/>
      <w:pPr>
        <w:ind w:left="1495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D53217"/>
    <w:multiLevelType w:val="hybridMultilevel"/>
    <w:tmpl w:val="8D0EF800"/>
    <w:lvl w:ilvl="0" w:tplc="B83C6E1E">
      <w:start w:val="1"/>
      <w:numFmt w:val="decimal"/>
      <w:lvlText w:val="%1."/>
      <w:lvlJc w:val="left"/>
      <w:pPr>
        <w:ind w:left="1495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1D35764"/>
    <w:multiLevelType w:val="hybridMultilevel"/>
    <w:tmpl w:val="CDC8E6A2"/>
    <w:lvl w:ilvl="0" w:tplc="B83C6E1E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041A42"/>
    <w:multiLevelType w:val="hybridMultilevel"/>
    <w:tmpl w:val="17A0A880"/>
    <w:lvl w:ilvl="0" w:tplc="7F0C69AA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F2A3307"/>
    <w:multiLevelType w:val="hybridMultilevel"/>
    <w:tmpl w:val="B8FC0E78"/>
    <w:lvl w:ilvl="0" w:tplc="B83C6E1E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6"/>
  </w:num>
  <w:num w:numId="4">
    <w:abstractNumId w:val="19"/>
  </w:num>
  <w:num w:numId="5">
    <w:abstractNumId w:val="1"/>
  </w:num>
  <w:num w:numId="6">
    <w:abstractNumId w:val="20"/>
  </w:num>
  <w:num w:numId="7">
    <w:abstractNumId w:val="8"/>
  </w:num>
  <w:num w:numId="8">
    <w:abstractNumId w:val="17"/>
  </w:num>
  <w:num w:numId="9">
    <w:abstractNumId w:val="9"/>
  </w:num>
  <w:num w:numId="10">
    <w:abstractNumId w:val="0"/>
  </w:num>
  <w:num w:numId="11">
    <w:abstractNumId w:val="21"/>
  </w:num>
  <w:num w:numId="12">
    <w:abstractNumId w:val="12"/>
  </w:num>
  <w:num w:numId="13">
    <w:abstractNumId w:val="23"/>
  </w:num>
  <w:num w:numId="14">
    <w:abstractNumId w:val="26"/>
  </w:num>
  <w:num w:numId="15">
    <w:abstractNumId w:val="3"/>
  </w:num>
  <w:num w:numId="16">
    <w:abstractNumId w:val="22"/>
  </w:num>
  <w:num w:numId="17">
    <w:abstractNumId w:val="7"/>
  </w:num>
  <w:num w:numId="18">
    <w:abstractNumId w:val="11"/>
  </w:num>
  <w:num w:numId="19">
    <w:abstractNumId w:val="15"/>
  </w:num>
  <w:num w:numId="20">
    <w:abstractNumId w:val="24"/>
  </w:num>
  <w:num w:numId="21">
    <w:abstractNumId w:val="2"/>
  </w:num>
  <w:num w:numId="22">
    <w:abstractNumId w:val="10"/>
  </w:num>
  <w:num w:numId="23">
    <w:abstractNumId w:val="13"/>
  </w:num>
  <w:num w:numId="24">
    <w:abstractNumId w:val="18"/>
  </w:num>
  <w:num w:numId="25">
    <w:abstractNumId w:val="27"/>
  </w:num>
  <w:num w:numId="26">
    <w:abstractNumId w:val="5"/>
  </w:num>
  <w:num w:numId="27">
    <w:abstractNumId w:val="4"/>
  </w:num>
  <w:num w:numId="2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061A"/>
    <w:rsid w:val="00000C04"/>
    <w:rsid w:val="00023B9D"/>
    <w:rsid w:val="000242C4"/>
    <w:rsid w:val="0002515A"/>
    <w:rsid w:val="00030EEC"/>
    <w:rsid w:val="000313B5"/>
    <w:rsid w:val="000320CA"/>
    <w:rsid w:val="0005417C"/>
    <w:rsid w:val="00056BA7"/>
    <w:rsid w:val="000661BD"/>
    <w:rsid w:val="000726FD"/>
    <w:rsid w:val="00073BDF"/>
    <w:rsid w:val="0007408D"/>
    <w:rsid w:val="0007493B"/>
    <w:rsid w:val="00080612"/>
    <w:rsid w:val="00090DE5"/>
    <w:rsid w:val="00092F3E"/>
    <w:rsid w:val="000931C4"/>
    <w:rsid w:val="000B5D92"/>
    <w:rsid w:val="000C1D08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176CA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844C2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4937"/>
    <w:rsid w:val="001D102E"/>
    <w:rsid w:val="001D3403"/>
    <w:rsid w:val="001E316E"/>
    <w:rsid w:val="001F2337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353BE"/>
    <w:rsid w:val="00254EA4"/>
    <w:rsid w:val="00255474"/>
    <w:rsid w:val="00257279"/>
    <w:rsid w:val="00272465"/>
    <w:rsid w:val="00275172"/>
    <w:rsid w:val="00276BBE"/>
    <w:rsid w:val="002828A1"/>
    <w:rsid w:val="002858CC"/>
    <w:rsid w:val="00290C3A"/>
    <w:rsid w:val="002A21FD"/>
    <w:rsid w:val="002A29B5"/>
    <w:rsid w:val="002A7226"/>
    <w:rsid w:val="002A7CDB"/>
    <w:rsid w:val="002B38B8"/>
    <w:rsid w:val="002B6611"/>
    <w:rsid w:val="002B7C06"/>
    <w:rsid w:val="002C16C7"/>
    <w:rsid w:val="002C508F"/>
    <w:rsid w:val="002C5D18"/>
    <w:rsid w:val="002D55E1"/>
    <w:rsid w:val="002E2243"/>
    <w:rsid w:val="002E3B04"/>
    <w:rsid w:val="002F56F1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53E6"/>
    <w:rsid w:val="003679C0"/>
    <w:rsid w:val="00371262"/>
    <w:rsid w:val="00371E0B"/>
    <w:rsid w:val="00384914"/>
    <w:rsid w:val="003907AE"/>
    <w:rsid w:val="003A17D6"/>
    <w:rsid w:val="003A2698"/>
    <w:rsid w:val="003A7448"/>
    <w:rsid w:val="003B38B6"/>
    <w:rsid w:val="003C5151"/>
    <w:rsid w:val="003C5993"/>
    <w:rsid w:val="003C657B"/>
    <w:rsid w:val="003D0A64"/>
    <w:rsid w:val="003D63DE"/>
    <w:rsid w:val="003D709A"/>
    <w:rsid w:val="003E5986"/>
    <w:rsid w:val="003F0376"/>
    <w:rsid w:val="003F1EE9"/>
    <w:rsid w:val="003F4735"/>
    <w:rsid w:val="00400028"/>
    <w:rsid w:val="00406394"/>
    <w:rsid w:val="004115FC"/>
    <w:rsid w:val="0041617E"/>
    <w:rsid w:val="00417312"/>
    <w:rsid w:val="004176E3"/>
    <w:rsid w:val="00422C89"/>
    <w:rsid w:val="0042657D"/>
    <w:rsid w:val="00432F0F"/>
    <w:rsid w:val="00433D49"/>
    <w:rsid w:val="00441250"/>
    <w:rsid w:val="00447DD0"/>
    <w:rsid w:val="0045742F"/>
    <w:rsid w:val="004648A4"/>
    <w:rsid w:val="00466E96"/>
    <w:rsid w:val="00472059"/>
    <w:rsid w:val="00477DDE"/>
    <w:rsid w:val="004832B3"/>
    <w:rsid w:val="00485A3B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E667B"/>
    <w:rsid w:val="005028C3"/>
    <w:rsid w:val="00504594"/>
    <w:rsid w:val="00514D3F"/>
    <w:rsid w:val="00516A73"/>
    <w:rsid w:val="00517D5D"/>
    <w:rsid w:val="005309C4"/>
    <w:rsid w:val="0053433E"/>
    <w:rsid w:val="00540EA8"/>
    <w:rsid w:val="00541F9E"/>
    <w:rsid w:val="00544495"/>
    <w:rsid w:val="005453B5"/>
    <w:rsid w:val="00546B6F"/>
    <w:rsid w:val="00553DE7"/>
    <w:rsid w:val="0057442E"/>
    <w:rsid w:val="00591F7E"/>
    <w:rsid w:val="00593464"/>
    <w:rsid w:val="00597F73"/>
    <w:rsid w:val="005C1EE2"/>
    <w:rsid w:val="005D1F9A"/>
    <w:rsid w:val="005D5767"/>
    <w:rsid w:val="005F2A8A"/>
    <w:rsid w:val="005F2D96"/>
    <w:rsid w:val="005F6A7E"/>
    <w:rsid w:val="00611C05"/>
    <w:rsid w:val="00611D00"/>
    <w:rsid w:val="00615DA5"/>
    <w:rsid w:val="00623AA4"/>
    <w:rsid w:val="006307CC"/>
    <w:rsid w:val="006318D3"/>
    <w:rsid w:val="00642918"/>
    <w:rsid w:val="006433FB"/>
    <w:rsid w:val="00645223"/>
    <w:rsid w:val="00646296"/>
    <w:rsid w:val="00650C69"/>
    <w:rsid w:val="006644C8"/>
    <w:rsid w:val="00666F2B"/>
    <w:rsid w:val="00667F0B"/>
    <w:rsid w:val="0067371F"/>
    <w:rsid w:val="006746F9"/>
    <w:rsid w:val="00680CF7"/>
    <w:rsid w:val="00682CFE"/>
    <w:rsid w:val="00686798"/>
    <w:rsid w:val="006961AE"/>
    <w:rsid w:val="006A507E"/>
    <w:rsid w:val="006A576D"/>
    <w:rsid w:val="006A7B4E"/>
    <w:rsid w:val="006C310B"/>
    <w:rsid w:val="006C4264"/>
    <w:rsid w:val="006C4966"/>
    <w:rsid w:val="006C649A"/>
    <w:rsid w:val="006C6E7F"/>
    <w:rsid w:val="006D0112"/>
    <w:rsid w:val="006E2700"/>
    <w:rsid w:val="006E3A7B"/>
    <w:rsid w:val="006F39EC"/>
    <w:rsid w:val="006F627D"/>
    <w:rsid w:val="007054C8"/>
    <w:rsid w:val="00706729"/>
    <w:rsid w:val="007145A2"/>
    <w:rsid w:val="00720708"/>
    <w:rsid w:val="00723AE6"/>
    <w:rsid w:val="00726C8A"/>
    <w:rsid w:val="00732981"/>
    <w:rsid w:val="0074353A"/>
    <w:rsid w:val="00743743"/>
    <w:rsid w:val="00745323"/>
    <w:rsid w:val="00751847"/>
    <w:rsid w:val="00752769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E01EE"/>
    <w:rsid w:val="007F041E"/>
    <w:rsid w:val="007F7AE0"/>
    <w:rsid w:val="008063C8"/>
    <w:rsid w:val="008271CA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677FB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A330D"/>
    <w:rsid w:val="008B07A6"/>
    <w:rsid w:val="008B6E15"/>
    <w:rsid w:val="008C6B9D"/>
    <w:rsid w:val="008E16F5"/>
    <w:rsid w:val="008E1A23"/>
    <w:rsid w:val="008E2932"/>
    <w:rsid w:val="008E2D6C"/>
    <w:rsid w:val="008E2FC5"/>
    <w:rsid w:val="008E4A1C"/>
    <w:rsid w:val="0090683F"/>
    <w:rsid w:val="009150A5"/>
    <w:rsid w:val="009216D2"/>
    <w:rsid w:val="0092172B"/>
    <w:rsid w:val="00921F5E"/>
    <w:rsid w:val="009325F3"/>
    <w:rsid w:val="00932CC9"/>
    <w:rsid w:val="009464F9"/>
    <w:rsid w:val="00946B4C"/>
    <w:rsid w:val="00946F78"/>
    <w:rsid w:val="0094706B"/>
    <w:rsid w:val="0095406D"/>
    <w:rsid w:val="00957013"/>
    <w:rsid w:val="00965253"/>
    <w:rsid w:val="009660E1"/>
    <w:rsid w:val="009754A1"/>
    <w:rsid w:val="00995379"/>
    <w:rsid w:val="009A5BC2"/>
    <w:rsid w:val="009C250B"/>
    <w:rsid w:val="009C5487"/>
    <w:rsid w:val="009C5AE8"/>
    <w:rsid w:val="009C6930"/>
    <w:rsid w:val="009D4737"/>
    <w:rsid w:val="009D7458"/>
    <w:rsid w:val="009E43A6"/>
    <w:rsid w:val="009F2253"/>
    <w:rsid w:val="00A00738"/>
    <w:rsid w:val="00A11631"/>
    <w:rsid w:val="00A13D32"/>
    <w:rsid w:val="00A1508F"/>
    <w:rsid w:val="00A2229B"/>
    <w:rsid w:val="00A326CC"/>
    <w:rsid w:val="00A37FA0"/>
    <w:rsid w:val="00A41600"/>
    <w:rsid w:val="00A4363A"/>
    <w:rsid w:val="00A4366E"/>
    <w:rsid w:val="00A6647C"/>
    <w:rsid w:val="00A72B35"/>
    <w:rsid w:val="00A80E5C"/>
    <w:rsid w:val="00A8508E"/>
    <w:rsid w:val="00A860F6"/>
    <w:rsid w:val="00A9342D"/>
    <w:rsid w:val="00A938AA"/>
    <w:rsid w:val="00AA0EF3"/>
    <w:rsid w:val="00AA7851"/>
    <w:rsid w:val="00AC37D0"/>
    <w:rsid w:val="00AC5EFB"/>
    <w:rsid w:val="00AC71A4"/>
    <w:rsid w:val="00AC7AD8"/>
    <w:rsid w:val="00AE34A6"/>
    <w:rsid w:val="00AE7E2C"/>
    <w:rsid w:val="00AF32F7"/>
    <w:rsid w:val="00AF7F36"/>
    <w:rsid w:val="00B10832"/>
    <w:rsid w:val="00B12D77"/>
    <w:rsid w:val="00B14BEA"/>
    <w:rsid w:val="00B21A08"/>
    <w:rsid w:val="00B446B2"/>
    <w:rsid w:val="00B44EA9"/>
    <w:rsid w:val="00B56EDD"/>
    <w:rsid w:val="00B60C7C"/>
    <w:rsid w:val="00B66C35"/>
    <w:rsid w:val="00B67279"/>
    <w:rsid w:val="00B9036D"/>
    <w:rsid w:val="00B944E7"/>
    <w:rsid w:val="00B94EBF"/>
    <w:rsid w:val="00B96A98"/>
    <w:rsid w:val="00BA1D60"/>
    <w:rsid w:val="00BB330D"/>
    <w:rsid w:val="00BB37A9"/>
    <w:rsid w:val="00BB3EC7"/>
    <w:rsid w:val="00BB3F2D"/>
    <w:rsid w:val="00BC22B6"/>
    <w:rsid w:val="00BC5C1A"/>
    <w:rsid w:val="00BC6EEE"/>
    <w:rsid w:val="00BD2FEF"/>
    <w:rsid w:val="00BE4270"/>
    <w:rsid w:val="00BE59E8"/>
    <w:rsid w:val="00BF19A4"/>
    <w:rsid w:val="00BF407D"/>
    <w:rsid w:val="00BF7129"/>
    <w:rsid w:val="00C04598"/>
    <w:rsid w:val="00C060B4"/>
    <w:rsid w:val="00C10BDE"/>
    <w:rsid w:val="00C13D00"/>
    <w:rsid w:val="00C223B1"/>
    <w:rsid w:val="00C260A7"/>
    <w:rsid w:val="00C32BE5"/>
    <w:rsid w:val="00C34091"/>
    <w:rsid w:val="00C413B2"/>
    <w:rsid w:val="00C57442"/>
    <w:rsid w:val="00C61C74"/>
    <w:rsid w:val="00C7242E"/>
    <w:rsid w:val="00C725C8"/>
    <w:rsid w:val="00C7446D"/>
    <w:rsid w:val="00C74E5F"/>
    <w:rsid w:val="00C817A5"/>
    <w:rsid w:val="00C82B42"/>
    <w:rsid w:val="00C83509"/>
    <w:rsid w:val="00C850A5"/>
    <w:rsid w:val="00C86A42"/>
    <w:rsid w:val="00C91F7C"/>
    <w:rsid w:val="00C9755F"/>
    <w:rsid w:val="00C9765F"/>
    <w:rsid w:val="00CC1226"/>
    <w:rsid w:val="00CC4E23"/>
    <w:rsid w:val="00CC5E54"/>
    <w:rsid w:val="00CC5E68"/>
    <w:rsid w:val="00CD0173"/>
    <w:rsid w:val="00CD3981"/>
    <w:rsid w:val="00CD43CD"/>
    <w:rsid w:val="00CD44F3"/>
    <w:rsid w:val="00CD6BAD"/>
    <w:rsid w:val="00CE1DE7"/>
    <w:rsid w:val="00CE263E"/>
    <w:rsid w:val="00CE69FD"/>
    <w:rsid w:val="00CF009A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65425"/>
    <w:rsid w:val="00D73FB7"/>
    <w:rsid w:val="00D751A7"/>
    <w:rsid w:val="00D8083B"/>
    <w:rsid w:val="00D8242C"/>
    <w:rsid w:val="00D90181"/>
    <w:rsid w:val="00DA1338"/>
    <w:rsid w:val="00DA639D"/>
    <w:rsid w:val="00DC06CB"/>
    <w:rsid w:val="00DC393A"/>
    <w:rsid w:val="00DE2909"/>
    <w:rsid w:val="00DF0554"/>
    <w:rsid w:val="00DF3438"/>
    <w:rsid w:val="00DF462A"/>
    <w:rsid w:val="00E006D4"/>
    <w:rsid w:val="00E024C5"/>
    <w:rsid w:val="00E169D4"/>
    <w:rsid w:val="00E27833"/>
    <w:rsid w:val="00E37F7E"/>
    <w:rsid w:val="00E40D1B"/>
    <w:rsid w:val="00E46CB7"/>
    <w:rsid w:val="00E527D6"/>
    <w:rsid w:val="00E52F89"/>
    <w:rsid w:val="00E544DA"/>
    <w:rsid w:val="00E6042C"/>
    <w:rsid w:val="00E70262"/>
    <w:rsid w:val="00E765D0"/>
    <w:rsid w:val="00E77116"/>
    <w:rsid w:val="00E77ED1"/>
    <w:rsid w:val="00E84B7F"/>
    <w:rsid w:val="00E97411"/>
    <w:rsid w:val="00EA073E"/>
    <w:rsid w:val="00EC0610"/>
    <w:rsid w:val="00ED69EA"/>
    <w:rsid w:val="00EF55E1"/>
    <w:rsid w:val="00F14A20"/>
    <w:rsid w:val="00F15FF0"/>
    <w:rsid w:val="00F21EFD"/>
    <w:rsid w:val="00F2372D"/>
    <w:rsid w:val="00F2480D"/>
    <w:rsid w:val="00F35EF6"/>
    <w:rsid w:val="00F40752"/>
    <w:rsid w:val="00F43429"/>
    <w:rsid w:val="00F44517"/>
    <w:rsid w:val="00F67383"/>
    <w:rsid w:val="00F715A0"/>
    <w:rsid w:val="00F81527"/>
    <w:rsid w:val="00F81F0A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apple-style-span">
    <w:name w:val="apple-style-span"/>
    <w:basedOn w:val="DefaultParagraphFont"/>
    <w:rsid w:val="0000061A"/>
  </w:style>
  <w:style w:type="character" w:customStyle="1" w:styleId="FootnoteTextChar2">
    <w:name w:val="Footnote Text Char2"/>
    <w:locked/>
    <w:rsid w:val="00D65425"/>
    <w:rPr>
      <w:rFonts w:ascii="Calibri" w:eastAsia="Times New Roman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sbspro.2013.06.41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eme2.junis.ni.ac.rs/public/journals/1/previousissues/teme2-2012/teme%202-2012-0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S2212-5671(15)00034-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8030</CharactersWithSpaces>
  <SharedDoc>false</SharedDoc>
  <HLinks>
    <vt:vector size="24" baseType="variant">
      <vt:variant>
        <vt:i4>851972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https://doi.org/10.1016/S2212-5671(15)00034-9</vt:lpwstr>
      </vt:variant>
      <vt:variant>
        <vt:lpwstr/>
      </vt:variant>
      <vt:variant>
        <vt:i4>6160454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https://doi.org/10.1016/j.sbspro.2013.06.410</vt:lpwstr>
      </vt:variant>
      <vt:variant>
        <vt:lpwstr/>
      </vt:variant>
      <vt:variant>
        <vt:i4>3932208</vt:i4>
      </vt:variant>
      <vt:variant>
        <vt:i4>3</vt:i4>
      </vt:variant>
      <vt:variant>
        <vt:i4>0</vt:i4>
      </vt:variant>
      <vt:variant>
        <vt:i4>5</vt:i4>
      </vt:variant>
      <vt:variant>
        <vt:lpwstr>http://teme2.junis.ni.ac.rs/public/journals/1/previousissues/teme2-2012/teme 2-2012-02.pdf</vt:lpwstr>
      </vt:variant>
      <vt:variant>
        <vt:lpwstr/>
      </vt:variant>
      <vt:variant>
        <vt:i4>74</vt:i4>
      </vt:variant>
      <vt:variant>
        <vt:i4>0</vt:i4>
      </vt:variant>
      <vt:variant>
        <vt:i4>0</vt:i4>
      </vt:variant>
      <vt:variant>
        <vt:i4>5</vt:i4>
      </vt:variant>
      <vt:variant>
        <vt:lpwstr>https://doi.org/10.1080/00036846.2019.1679343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2021-05-25T13:09:00Z</dcterms:created>
  <dcterms:modified xsi:type="dcterms:W3CDTF">2021-05-28T11:49:00Z</dcterms:modified>
</cp:coreProperties>
</file>